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FD" w:rsidRDefault="00E35CFD" w:rsidP="00751805">
      <w:pPr>
        <w:spacing w:line="480" w:lineRule="exact"/>
        <w:jc w:val="center"/>
        <w:rPr>
          <w:rFonts w:ascii="黑体" w:eastAsia="黑体" w:hAnsi="黑体"/>
          <w:b/>
          <w:sz w:val="30"/>
          <w:szCs w:val="30"/>
        </w:rPr>
      </w:pPr>
      <w:r w:rsidRPr="00E35CFD">
        <w:rPr>
          <w:rFonts w:ascii="黑体" w:eastAsia="黑体" w:hAnsi="黑体" w:hint="eastAsia"/>
          <w:b/>
          <w:sz w:val="30"/>
          <w:szCs w:val="30"/>
        </w:rPr>
        <w:t>招聘岗位说明书</w:t>
      </w:r>
    </w:p>
    <w:p w:rsidR="00E35CFD" w:rsidRPr="00E35CFD" w:rsidRDefault="00E35CFD" w:rsidP="00751805">
      <w:pPr>
        <w:spacing w:line="480" w:lineRule="exact"/>
        <w:jc w:val="center"/>
        <w:rPr>
          <w:rFonts w:ascii="黑体" w:eastAsia="黑体" w:hAnsi="黑体"/>
          <w:b/>
          <w:sz w:val="30"/>
          <w:szCs w:val="30"/>
        </w:rPr>
      </w:pPr>
    </w:p>
    <w:p w:rsidR="00685514" w:rsidRDefault="007423EB" w:rsidP="00751805">
      <w:pPr>
        <w:spacing w:line="480" w:lineRule="exact"/>
        <w:rPr>
          <w:rFonts w:ascii="仿宋" w:eastAsia="仿宋" w:hAnsi="仿宋"/>
          <w:b/>
          <w:sz w:val="24"/>
          <w:szCs w:val="24"/>
        </w:rPr>
      </w:pPr>
      <w:r>
        <w:rPr>
          <w:rFonts w:ascii="仿宋" w:eastAsia="仿宋" w:hAnsi="仿宋" w:hint="eastAsia"/>
          <w:b/>
          <w:sz w:val="24"/>
          <w:szCs w:val="24"/>
        </w:rPr>
        <w:t>招</w:t>
      </w:r>
      <w:r>
        <w:rPr>
          <w:rFonts w:ascii="仿宋" w:eastAsia="仿宋" w:hAnsi="仿宋"/>
          <w:b/>
          <w:sz w:val="24"/>
          <w:szCs w:val="24"/>
        </w:rPr>
        <w:t>聘</w:t>
      </w:r>
      <w:r>
        <w:rPr>
          <w:rFonts w:ascii="仿宋" w:eastAsia="仿宋" w:hAnsi="仿宋" w:hint="eastAsia"/>
          <w:b/>
          <w:sz w:val="24"/>
          <w:szCs w:val="24"/>
        </w:rPr>
        <w:t>岗位</w:t>
      </w:r>
      <w:r w:rsidR="00B56AA7" w:rsidRPr="00207784">
        <w:rPr>
          <w:rFonts w:ascii="仿宋" w:eastAsia="仿宋" w:hAnsi="仿宋" w:hint="eastAsia"/>
          <w:b/>
          <w:sz w:val="24"/>
          <w:szCs w:val="24"/>
        </w:rPr>
        <w:t>：</w:t>
      </w:r>
      <w:r w:rsidR="002A7DA3">
        <w:rPr>
          <w:rFonts w:ascii="仿宋" w:eastAsia="仿宋" w:hAnsi="仿宋" w:hint="eastAsia"/>
          <w:b/>
          <w:sz w:val="24"/>
          <w:szCs w:val="24"/>
        </w:rPr>
        <w:t>法律</w:t>
      </w:r>
      <w:r w:rsidR="00FB002B">
        <w:rPr>
          <w:rFonts w:ascii="仿宋" w:eastAsia="仿宋" w:hAnsi="仿宋" w:hint="eastAsia"/>
          <w:b/>
          <w:sz w:val="24"/>
          <w:szCs w:val="24"/>
        </w:rPr>
        <w:t>岗</w:t>
      </w:r>
      <w:r w:rsidR="00377672">
        <w:rPr>
          <w:rFonts w:ascii="仿宋" w:eastAsia="仿宋" w:hAnsi="仿宋" w:hint="eastAsia"/>
          <w:b/>
          <w:sz w:val="24"/>
          <w:szCs w:val="24"/>
        </w:rPr>
        <w:t>（投资方向）</w:t>
      </w:r>
    </w:p>
    <w:p w:rsidR="00B56AA7" w:rsidRPr="00207784" w:rsidRDefault="00B56AA7" w:rsidP="00751805">
      <w:pPr>
        <w:spacing w:line="480" w:lineRule="exact"/>
        <w:rPr>
          <w:rFonts w:ascii="仿宋" w:eastAsia="仿宋" w:hAnsi="仿宋"/>
          <w:b/>
          <w:sz w:val="24"/>
          <w:szCs w:val="24"/>
        </w:rPr>
      </w:pPr>
      <w:r w:rsidRPr="00207784">
        <w:rPr>
          <w:rFonts w:ascii="仿宋" w:eastAsia="仿宋" w:hAnsi="仿宋" w:hint="eastAsia"/>
          <w:b/>
          <w:sz w:val="24"/>
          <w:szCs w:val="24"/>
        </w:rPr>
        <w:t>招聘数量：</w:t>
      </w:r>
      <w:r w:rsidR="00184AA8">
        <w:rPr>
          <w:rFonts w:ascii="仿宋" w:eastAsia="仿宋" w:hAnsi="仿宋"/>
          <w:b/>
          <w:sz w:val="24"/>
          <w:szCs w:val="24"/>
        </w:rPr>
        <w:t>1</w:t>
      </w:r>
      <w:r w:rsidR="00685514">
        <w:rPr>
          <w:rFonts w:ascii="仿宋" w:eastAsia="仿宋" w:hAnsi="仿宋" w:hint="eastAsia"/>
          <w:b/>
          <w:sz w:val="24"/>
          <w:szCs w:val="24"/>
        </w:rPr>
        <w:t>人</w:t>
      </w:r>
      <w:r w:rsidRPr="00207784">
        <w:rPr>
          <w:rFonts w:ascii="仿宋" w:eastAsia="仿宋" w:hAnsi="仿宋" w:hint="eastAsia"/>
          <w:b/>
          <w:sz w:val="24"/>
          <w:szCs w:val="24"/>
        </w:rPr>
        <w:t xml:space="preserve"> </w:t>
      </w:r>
    </w:p>
    <w:p w:rsidR="00B56AA7" w:rsidRPr="00207784" w:rsidRDefault="00B56AA7" w:rsidP="00751805">
      <w:pPr>
        <w:spacing w:line="480" w:lineRule="exact"/>
        <w:rPr>
          <w:rFonts w:ascii="仿宋" w:eastAsia="仿宋" w:hAnsi="仿宋"/>
          <w:b/>
          <w:sz w:val="24"/>
          <w:szCs w:val="24"/>
        </w:rPr>
      </w:pPr>
      <w:r w:rsidRPr="00207784">
        <w:rPr>
          <w:rFonts w:ascii="仿宋" w:eastAsia="仿宋" w:hAnsi="仿宋" w:hint="eastAsia"/>
          <w:b/>
          <w:sz w:val="24"/>
          <w:szCs w:val="24"/>
        </w:rPr>
        <w:t xml:space="preserve">主要职责： </w:t>
      </w:r>
    </w:p>
    <w:p w:rsidR="00184AA8" w:rsidRP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1.为公司对外投资和运营管理提供法律支持；</w:t>
      </w:r>
    </w:p>
    <w:p w:rsidR="00184AA8" w:rsidRP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2.牵头投资项目的法律调研、架构设计、谈判磋商，起草、审阅和谈判交易文件，交易审批和交割管理，准备有关投资项目的公司内部报告；</w:t>
      </w:r>
    </w:p>
    <w:p w:rsidR="00184AA8" w:rsidRP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3.牵头处理投资全流程其他相关法律事务，包括但不限于与投后管理、财务管理相关的法律事务；</w:t>
      </w:r>
    </w:p>
    <w:p w:rsidR="00184AA8" w:rsidRP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4.跟踪研究国际投资和合规监管法规，向公司其它部门提供相关咨询意见；</w:t>
      </w:r>
    </w:p>
    <w:p w:rsidR="00184AA8" w:rsidRP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5.指导和培训中初级法律顾问的工作；</w:t>
      </w:r>
    </w:p>
    <w:p w:rsidR="00184AA8" w:rsidRP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6.牵头外部律师的遴选工作，组织协调法律培训；</w:t>
      </w:r>
    </w:p>
    <w:p w:rsidR="00184AA8" w:rsidRDefault="00184AA8" w:rsidP="00751805">
      <w:pPr>
        <w:spacing w:line="480" w:lineRule="exact"/>
        <w:ind w:firstLineChars="236" w:firstLine="566"/>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7.完成交办的其他工作。</w:t>
      </w:r>
    </w:p>
    <w:p w:rsidR="00B56AA7" w:rsidRPr="00207784" w:rsidRDefault="00B56AA7" w:rsidP="00751805">
      <w:pPr>
        <w:spacing w:line="480" w:lineRule="exact"/>
        <w:rPr>
          <w:rFonts w:ascii="仿宋" w:eastAsia="仿宋" w:hAnsi="仿宋"/>
          <w:b/>
          <w:sz w:val="24"/>
          <w:szCs w:val="24"/>
        </w:rPr>
      </w:pPr>
      <w:r w:rsidRPr="00207784">
        <w:rPr>
          <w:rFonts w:ascii="仿宋" w:eastAsia="仿宋" w:hAnsi="仿宋" w:hint="eastAsia"/>
          <w:b/>
          <w:sz w:val="24"/>
          <w:szCs w:val="24"/>
        </w:rPr>
        <w:t xml:space="preserve">基本资格条件： </w:t>
      </w:r>
    </w:p>
    <w:p w:rsidR="00184AA8" w:rsidRPr="00184AA8" w:rsidRDefault="00184AA8" w:rsidP="00751805">
      <w:pPr>
        <w:widowControl/>
        <w:spacing w:line="480" w:lineRule="exact"/>
        <w:ind w:firstLine="640"/>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1.获得国外法学院法学硕士学位（LLM），或法学博士学位（JD），或其它同等学位；</w:t>
      </w:r>
    </w:p>
    <w:p w:rsidR="00184AA8" w:rsidRPr="00184AA8" w:rsidRDefault="00184AA8" w:rsidP="00751805">
      <w:pPr>
        <w:widowControl/>
        <w:spacing w:line="480" w:lineRule="exact"/>
        <w:ind w:firstLine="640"/>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2.持有中国或美国/英国/香港等世界重要司法辖区律师执业资格；</w:t>
      </w:r>
    </w:p>
    <w:p w:rsidR="00184AA8" w:rsidRPr="00184AA8" w:rsidRDefault="00184AA8" w:rsidP="00751805">
      <w:pPr>
        <w:widowControl/>
        <w:spacing w:line="480" w:lineRule="exact"/>
        <w:ind w:firstLine="640"/>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3.PQE 8-10年以上，拥有在国际</w:t>
      </w:r>
      <w:r w:rsidR="00625C08">
        <w:rPr>
          <w:rFonts w:ascii="仿宋" w:eastAsia="仿宋" w:hAnsi="仿宋" w:cs="仿宋" w:hint="eastAsia"/>
          <w:color w:val="000000" w:themeColor="text1"/>
          <w:kern w:val="0"/>
          <w:sz w:val="24"/>
          <w:szCs w:val="24"/>
        </w:rPr>
        <w:t>知名</w:t>
      </w:r>
      <w:r w:rsidRPr="00184AA8">
        <w:rPr>
          <w:rFonts w:ascii="仿宋" w:eastAsia="仿宋" w:hAnsi="仿宋" w:cs="仿宋" w:hint="eastAsia"/>
          <w:color w:val="000000" w:themeColor="text1"/>
          <w:kern w:val="0"/>
          <w:sz w:val="24"/>
          <w:szCs w:val="24"/>
        </w:rPr>
        <w:t>律所或</w:t>
      </w:r>
      <w:r w:rsidR="00625C08">
        <w:rPr>
          <w:rFonts w:ascii="仿宋" w:eastAsia="仿宋" w:hAnsi="仿宋" w:cs="仿宋" w:hint="eastAsia"/>
          <w:color w:val="000000" w:themeColor="text1"/>
          <w:kern w:val="0"/>
          <w:sz w:val="24"/>
          <w:szCs w:val="24"/>
        </w:rPr>
        <w:t>大型</w:t>
      </w:r>
      <w:r w:rsidRPr="00184AA8">
        <w:rPr>
          <w:rFonts w:ascii="仿宋" w:eastAsia="仿宋" w:hAnsi="仿宋" w:cs="仿宋" w:hint="eastAsia"/>
          <w:color w:val="000000" w:themeColor="text1"/>
          <w:kern w:val="0"/>
          <w:sz w:val="24"/>
          <w:szCs w:val="24"/>
        </w:rPr>
        <w:t>投资机构内部法务工作的经验（特别是处理复杂的跨境股权与债权投资、基金设立与投资等领域的丰富经验，能够牵头参与交易谈判、拟写和审阅交易法律文件）；</w:t>
      </w:r>
    </w:p>
    <w:p w:rsidR="00184AA8" w:rsidRPr="00184AA8" w:rsidRDefault="00184AA8" w:rsidP="00751805">
      <w:pPr>
        <w:widowControl/>
        <w:spacing w:line="480" w:lineRule="exact"/>
        <w:ind w:firstLine="640"/>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4.英文口头和书面表达流利、精准，能够</w:t>
      </w:r>
      <w:r w:rsidR="00377672">
        <w:rPr>
          <w:rFonts w:ascii="仿宋" w:eastAsia="仿宋" w:hAnsi="仿宋" w:cs="仿宋" w:hint="eastAsia"/>
          <w:color w:val="000000" w:themeColor="text1"/>
          <w:kern w:val="0"/>
          <w:sz w:val="24"/>
          <w:szCs w:val="24"/>
        </w:rPr>
        <w:t>熟练使用</w:t>
      </w:r>
      <w:r w:rsidR="00C95E8F">
        <w:rPr>
          <w:rFonts w:ascii="仿宋" w:eastAsia="仿宋" w:hAnsi="仿宋" w:cs="仿宋" w:hint="eastAsia"/>
          <w:color w:val="000000" w:themeColor="text1"/>
          <w:kern w:val="0"/>
          <w:sz w:val="24"/>
          <w:szCs w:val="24"/>
        </w:rPr>
        <w:t>英文进行</w:t>
      </w:r>
      <w:r w:rsidRPr="00184AA8">
        <w:rPr>
          <w:rFonts w:ascii="仿宋" w:eastAsia="仿宋" w:hAnsi="仿宋" w:cs="仿宋" w:hint="eastAsia"/>
          <w:color w:val="000000" w:themeColor="text1"/>
          <w:kern w:val="0"/>
          <w:sz w:val="24"/>
          <w:szCs w:val="24"/>
        </w:rPr>
        <w:t>项目谈判，熟练掌握第二外语者优先；</w:t>
      </w:r>
    </w:p>
    <w:p w:rsidR="00184AA8" w:rsidRPr="00184AA8" w:rsidRDefault="00184AA8" w:rsidP="00751805">
      <w:pPr>
        <w:widowControl/>
        <w:spacing w:line="480" w:lineRule="exact"/>
        <w:ind w:firstLine="640"/>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5.能够熟练运用中文撰写工作报告、法律文件等；</w:t>
      </w:r>
    </w:p>
    <w:p w:rsidR="00184AA8" w:rsidRPr="00184AA8" w:rsidRDefault="00184AA8" w:rsidP="00751805">
      <w:pPr>
        <w:widowControl/>
        <w:spacing w:line="480" w:lineRule="exact"/>
        <w:ind w:firstLine="640"/>
        <w:rPr>
          <w:rFonts w:ascii="仿宋" w:eastAsia="仿宋" w:hAnsi="仿宋" w:cs="仿宋"/>
          <w:color w:val="000000" w:themeColor="text1"/>
          <w:kern w:val="0"/>
          <w:sz w:val="24"/>
          <w:szCs w:val="24"/>
        </w:rPr>
      </w:pPr>
      <w:r w:rsidRPr="00184AA8">
        <w:rPr>
          <w:rFonts w:ascii="仿宋" w:eastAsia="仿宋" w:hAnsi="仿宋" w:cs="仿宋" w:hint="eastAsia"/>
          <w:color w:val="000000" w:themeColor="text1"/>
          <w:kern w:val="0"/>
          <w:sz w:val="24"/>
          <w:szCs w:val="24"/>
        </w:rPr>
        <w:t>6.具有较强的沟通协调、学习研究、解决问题和执行落实的能力和商业投资领悟力，可独立牵头工作；</w:t>
      </w:r>
    </w:p>
    <w:p w:rsidR="00D93958" w:rsidRDefault="00184AA8" w:rsidP="00751805">
      <w:pPr>
        <w:widowControl/>
        <w:spacing w:line="480" w:lineRule="exact"/>
        <w:ind w:firstLine="640"/>
        <w:rPr>
          <w:rFonts w:ascii="Calibri" w:eastAsia="宋体" w:hAnsi="Calibri" w:cs="宋体"/>
          <w:kern w:val="0"/>
          <w:sz w:val="24"/>
          <w:szCs w:val="24"/>
        </w:rPr>
      </w:pPr>
      <w:r w:rsidRPr="00184AA8">
        <w:rPr>
          <w:rFonts w:ascii="仿宋" w:eastAsia="仿宋" w:hAnsi="仿宋" w:cs="仿宋" w:hint="eastAsia"/>
          <w:color w:val="000000" w:themeColor="text1"/>
          <w:kern w:val="0"/>
          <w:sz w:val="24"/>
          <w:szCs w:val="24"/>
        </w:rPr>
        <w:t>7.认同公司战略使命，政治立场坚定，思想积极上进，踏实敬业、有责任心，具有良好的团队合作精神和奉献精神，有较强的抗压能力。</w:t>
      </w:r>
    </w:p>
    <w:p w:rsidR="00995F2E" w:rsidRDefault="00995F2E" w:rsidP="00751805">
      <w:pPr>
        <w:widowControl/>
        <w:spacing w:line="480" w:lineRule="exact"/>
        <w:jc w:val="left"/>
        <w:rPr>
          <w:rFonts w:ascii="仿宋" w:eastAsia="仿宋" w:hAnsi="仿宋"/>
          <w:b/>
          <w:sz w:val="24"/>
          <w:szCs w:val="24"/>
        </w:rPr>
      </w:pPr>
      <w:r>
        <w:rPr>
          <w:rFonts w:ascii="仿宋" w:eastAsia="仿宋" w:hAnsi="仿宋"/>
          <w:b/>
          <w:sz w:val="24"/>
          <w:szCs w:val="24"/>
        </w:rPr>
        <w:br w:type="page"/>
      </w:r>
    </w:p>
    <w:p w:rsidR="00D52451" w:rsidRPr="00AF3F79" w:rsidRDefault="007423EB" w:rsidP="00751805">
      <w:pPr>
        <w:spacing w:line="480" w:lineRule="exact"/>
        <w:rPr>
          <w:rFonts w:ascii="仿宋" w:eastAsia="仿宋" w:hAnsi="仿宋"/>
          <w:b/>
          <w:sz w:val="24"/>
          <w:szCs w:val="24"/>
        </w:rPr>
      </w:pPr>
      <w:r>
        <w:rPr>
          <w:rFonts w:ascii="仿宋" w:eastAsia="仿宋" w:hAnsi="仿宋" w:hint="eastAsia"/>
          <w:b/>
          <w:sz w:val="24"/>
          <w:szCs w:val="24"/>
        </w:rPr>
        <w:lastRenderedPageBreak/>
        <w:t>招</w:t>
      </w:r>
      <w:r>
        <w:rPr>
          <w:rFonts w:ascii="仿宋" w:eastAsia="仿宋" w:hAnsi="仿宋"/>
          <w:b/>
          <w:sz w:val="24"/>
          <w:szCs w:val="24"/>
        </w:rPr>
        <w:t>聘</w:t>
      </w:r>
      <w:r w:rsidR="00397625" w:rsidRPr="00207784">
        <w:rPr>
          <w:rFonts w:ascii="仿宋" w:eastAsia="仿宋" w:hAnsi="仿宋" w:hint="eastAsia"/>
          <w:b/>
          <w:sz w:val="24"/>
          <w:szCs w:val="24"/>
        </w:rPr>
        <w:t>岗位：</w:t>
      </w:r>
      <w:r w:rsidR="00625C08">
        <w:rPr>
          <w:rFonts w:ascii="仿宋" w:eastAsia="仿宋" w:hAnsi="仿宋" w:hint="eastAsia"/>
          <w:b/>
          <w:sz w:val="24"/>
          <w:szCs w:val="24"/>
        </w:rPr>
        <w:t>国际事务</w:t>
      </w:r>
      <w:r w:rsidR="00C95E8F">
        <w:rPr>
          <w:rFonts w:ascii="仿宋" w:eastAsia="仿宋" w:hAnsi="仿宋" w:hint="eastAsia"/>
          <w:b/>
          <w:sz w:val="24"/>
          <w:szCs w:val="24"/>
        </w:rPr>
        <w:t>岗</w:t>
      </w:r>
    </w:p>
    <w:p w:rsidR="00B56AA7" w:rsidRPr="00207784" w:rsidRDefault="00B56AA7" w:rsidP="00751805">
      <w:pPr>
        <w:widowControl/>
        <w:spacing w:line="480" w:lineRule="exact"/>
        <w:jc w:val="left"/>
        <w:rPr>
          <w:rFonts w:ascii="仿宋" w:eastAsia="仿宋" w:hAnsi="仿宋" w:cs="宋体"/>
          <w:b/>
          <w:color w:val="000000"/>
          <w:kern w:val="0"/>
          <w:sz w:val="24"/>
          <w:szCs w:val="24"/>
        </w:rPr>
      </w:pPr>
      <w:r w:rsidRPr="00207784">
        <w:rPr>
          <w:rFonts w:ascii="仿宋" w:eastAsia="仿宋" w:hAnsi="仿宋" w:cs="宋体" w:hint="eastAsia"/>
          <w:b/>
          <w:color w:val="000000"/>
          <w:kern w:val="0"/>
          <w:sz w:val="24"/>
          <w:szCs w:val="24"/>
        </w:rPr>
        <w:t>招聘数量：</w:t>
      </w:r>
      <w:r w:rsidR="00184AA8">
        <w:rPr>
          <w:rFonts w:ascii="仿宋" w:eastAsia="仿宋" w:hAnsi="仿宋" w:cs="宋体"/>
          <w:b/>
          <w:color w:val="000000"/>
          <w:kern w:val="0"/>
          <w:sz w:val="24"/>
          <w:szCs w:val="24"/>
        </w:rPr>
        <w:t>1</w:t>
      </w:r>
      <w:r w:rsidR="00D52451" w:rsidRPr="00207784">
        <w:rPr>
          <w:rFonts w:ascii="仿宋" w:eastAsia="仿宋" w:hAnsi="仿宋" w:cs="宋体" w:hint="eastAsia"/>
          <w:b/>
          <w:color w:val="000000"/>
          <w:kern w:val="0"/>
          <w:sz w:val="24"/>
          <w:szCs w:val="24"/>
        </w:rPr>
        <w:t>人</w:t>
      </w:r>
      <w:r w:rsidR="00D52451" w:rsidRPr="00207784">
        <w:rPr>
          <w:rFonts w:ascii="仿宋" w:eastAsia="仿宋" w:hAnsi="仿宋" w:cs="宋体" w:hint="eastAsia"/>
          <w:b/>
          <w:color w:val="000000"/>
          <w:kern w:val="0"/>
          <w:sz w:val="24"/>
          <w:szCs w:val="24"/>
        </w:rPr>
        <w:br/>
      </w:r>
      <w:r w:rsidRPr="00207784">
        <w:rPr>
          <w:rFonts w:ascii="仿宋" w:eastAsia="仿宋" w:hAnsi="仿宋" w:cs="宋体" w:hint="eastAsia"/>
          <w:b/>
          <w:color w:val="000000"/>
          <w:kern w:val="0"/>
          <w:sz w:val="24"/>
          <w:szCs w:val="24"/>
        </w:rPr>
        <w:t>主要</w:t>
      </w:r>
      <w:r w:rsidR="00D52451" w:rsidRPr="00207784">
        <w:rPr>
          <w:rFonts w:ascii="仿宋" w:eastAsia="仿宋" w:hAnsi="仿宋" w:cs="宋体" w:hint="eastAsia"/>
          <w:b/>
          <w:color w:val="000000"/>
          <w:kern w:val="0"/>
          <w:sz w:val="24"/>
          <w:szCs w:val="24"/>
        </w:rPr>
        <w:t>职责：</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1.</w:t>
      </w:r>
      <w:r w:rsidRPr="00184AA8">
        <w:rPr>
          <w:rFonts w:ascii="仿宋" w:eastAsia="仿宋" w:hAnsi="仿宋" w:cs="宋体" w:hint="eastAsia"/>
          <w:color w:val="000000"/>
          <w:kern w:val="0"/>
          <w:sz w:val="24"/>
          <w:szCs w:val="24"/>
        </w:rPr>
        <w:tab/>
        <w:t>负责公司对外合作工作，与境外政府、投资机构和合作伙伴联络交流，搭建和维护对外关系网络和合作平台</w:t>
      </w:r>
      <w:r w:rsidR="003D0B15">
        <w:rPr>
          <w:rFonts w:ascii="仿宋" w:eastAsia="仿宋" w:hAnsi="仿宋" w:cs="宋体" w:hint="eastAsia"/>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2.</w:t>
      </w:r>
      <w:r w:rsidRPr="00184AA8">
        <w:rPr>
          <w:rFonts w:ascii="仿宋" w:eastAsia="仿宋" w:hAnsi="仿宋" w:cs="宋体" w:hint="eastAsia"/>
          <w:color w:val="000000"/>
          <w:kern w:val="0"/>
          <w:sz w:val="24"/>
          <w:szCs w:val="24"/>
        </w:rPr>
        <w:tab/>
        <w:t>对国际政治经济热点问题以及公司投资相关国家和地区的宏观形势、投资环境和政策变动等信息和数据进行跟踪和分析，并撰写简报</w:t>
      </w:r>
      <w:r w:rsidR="003D0B15">
        <w:rPr>
          <w:rFonts w:ascii="仿宋" w:eastAsia="仿宋" w:hAnsi="仿宋" w:cs="宋体" w:hint="eastAsia"/>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3.</w:t>
      </w:r>
      <w:r w:rsidRPr="00184AA8">
        <w:rPr>
          <w:rFonts w:ascii="仿宋" w:eastAsia="仿宋" w:hAnsi="仿宋" w:cs="宋体" w:hint="eastAsia"/>
          <w:color w:val="000000"/>
          <w:kern w:val="0"/>
          <w:sz w:val="24"/>
          <w:szCs w:val="24"/>
        </w:rPr>
        <w:tab/>
      </w:r>
      <w:r w:rsidR="00075762">
        <w:rPr>
          <w:rFonts w:ascii="仿宋" w:eastAsia="仿宋" w:hAnsi="仿宋" w:cs="宋体" w:hint="eastAsia"/>
          <w:color w:val="000000"/>
          <w:kern w:val="0"/>
          <w:sz w:val="24"/>
          <w:szCs w:val="24"/>
        </w:rPr>
        <w:t>负责对接和参与多双边</w:t>
      </w:r>
      <w:r w:rsidRPr="00184AA8">
        <w:rPr>
          <w:rFonts w:ascii="仿宋" w:eastAsia="仿宋" w:hAnsi="仿宋" w:cs="宋体" w:hint="eastAsia"/>
          <w:color w:val="000000"/>
          <w:kern w:val="0"/>
          <w:sz w:val="24"/>
          <w:szCs w:val="24"/>
        </w:rPr>
        <w:t>合作交流和对话机制，帮助公司提升国际影响力</w:t>
      </w:r>
      <w:r w:rsidR="003D0B15">
        <w:rPr>
          <w:rFonts w:ascii="仿宋" w:eastAsia="仿宋" w:hAnsi="仿宋" w:cs="宋体" w:hint="eastAsia"/>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4.</w:t>
      </w:r>
      <w:r w:rsidRPr="00184AA8">
        <w:rPr>
          <w:rFonts w:ascii="仿宋" w:eastAsia="仿宋" w:hAnsi="仿宋" w:cs="宋体" w:hint="eastAsia"/>
          <w:color w:val="000000"/>
          <w:kern w:val="0"/>
          <w:sz w:val="24"/>
          <w:szCs w:val="24"/>
        </w:rPr>
        <w:tab/>
        <w:t>负责安排公司高层外事活动，统筹协调公司各部门外事活动</w:t>
      </w:r>
      <w:r w:rsidR="003D0B15">
        <w:rPr>
          <w:rFonts w:ascii="仿宋" w:eastAsia="仿宋" w:hAnsi="仿宋" w:cs="宋体" w:hint="eastAsia"/>
          <w:color w:val="000000"/>
          <w:kern w:val="0"/>
          <w:sz w:val="24"/>
          <w:szCs w:val="24"/>
        </w:rPr>
        <w:t>；</w:t>
      </w:r>
    </w:p>
    <w:p w:rsidR="0082575F"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5.</w:t>
      </w:r>
      <w:r w:rsidRPr="00184AA8">
        <w:rPr>
          <w:rFonts w:ascii="仿宋" w:eastAsia="仿宋" w:hAnsi="仿宋" w:cs="宋体" w:hint="eastAsia"/>
          <w:color w:val="000000"/>
          <w:kern w:val="0"/>
          <w:sz w:val="24"/>
          <w:szCs w:val="24"/>
        </w:rPr>
        <w:tab/>
        <w:t>参与公司外事管理，包括协助制定执行外事交往和出国（境）等制度、建立维护外事数据库、与外事主管部门沟通等。</w:t>
      </w:r>
    </w:p>
    <w:p w:rsidR="00B56AA7" w:rsidRPr="00207784" w:rsidRDefault="00B56AA7" w:rsidP="0082575F">
      <w:pPr>
        <w:widowControl/>
        <w:spacing w:line="480" w:lineRule="exact"/>
        <w:jc w:val="left"/>
        <w:rPr>
          <w:rFonts w:ascii="仿宋" w:eastAsia="仿宋" w:hAnsi="仿宋" w:cs="宋体"/>
          <w:b/>
          <w:color w:val="000000"/>
          <w:kern w:val="0"/>
          <w:sz w:val="24"/>
          <w:szCs w:val="24"/>
        </w:rPr>
      </w:pPr>
      <w:r w:rsidRPr="00207784">
        <w:rPr>
          <w:rFonts w:ascii="仿宋" w:eastAsia="仿宋" w:hAnsi="仿宋" w:cs="宋体" w:hint="eastAsia"/>
          <w:b/>
          <w:color w:val="000000"/>
          <w:kern w:val="0"/>
          <w:sz w:val="24"/>
          <w:szCs w:val="24"/>
        </w:rPr>
        <w:t>基本资格条件</w:t>
      </w:r>
      <w:r w:rsidR="00D52451" w:rsidRPr="00207784">
        <w:rPr>
          <w:rFonts w:ascii="仿宋" w:eastAsia="仿宋" w:hAnsi="仿宋" w:cs="宋体" w:hint="eastAsia"/>
          <w:b/>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1.</w:t>
      </w:r>
      <w:r w:rsidRPr="00184AA8">
        <w:rPr>
          <w:rFonts w:ascii="仿宋" w:eastAsia="仿宋" w:hAnsi="仿宋" w:cs="宋体" w:hint="eastAsia"/>
          <w:color w:val="000000"/>
          <w:kern w:val="0"/>
          <w:sz w:val="24"/>
          <w:szCs w:val="24"/>
        </w:rPr>
        <w:tab/>
        <w:t>国内外知名院校</w:t>
      </w:r>
      <w:r w:rsidR="007E2B60">
        <w:rPr>
          <w:rFonts w:ascii="仿宋" w:eastAsia="仿宋" w:hAnsi="仿宋" w:cs="宋体" w:hint="eastAsia"/>
          <w:color w:val="000000"/>
          <w:kern w:val="0"/>
          <w:sz w:val="24"/>
          <w:szCs w:val="24"/>
        </w:rPr>
        <w:t>硕士研究生及以上学历，</w:t>
      </w:r>
      <w:r w:rsidRPr="00184AA8">
        <w:rPr>
          <w:rFonts w:ascii="仿宋" w:eastAsia="仿宋" w:hAnsi="仿宋" w:cs="宋体" w:hint="eastAsia"/>
          <w:color w:val="000000"/>
          <w:kern w:val="0"/>
          <w:sz w:val="24"/>
          <w:szCs w:val="24"/>
        </w:rPr>
        <w:t>经济、金融、国际关系等相关专业毕业</w:t>
      </w:r>
      <w:r w:rsidR="003D0B15">
        <w:rPr>
          <w:rFonts w:ascii="仿宋" w:eastAsia="仿宋" w:hAnsi="仿宋" w:cs="宋体" w:hint="eastAsia"/>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2.</w:t>
      </w:r>
      <w:r w:rsidRPr="00184AA8">
        <w:rPr>
          <w:rFonts w:ascii="仿宋" w:eastAsia="仿宋" w:hAnsi="仿宋" w:cs="宋体" w:hint="eastAsia"/>
          <w:color w:val="000000"/>
          <w:kern w:val="0"/>
          <w:sz w:val="24"/>
          <w:szCs w:val="24"/>
        </w:rPr>
        <w:tab/>
        <w:t>1年</w:t>
      </w:r>
      <w:r w:rsidR="007E2B60">
        <w:rPr>
          <w:rFonts w:ascii="仿宋" w:eastAsia="仿宋" w:hAnsi="仿宋" w:cs="宋体" w:hint="eastAsia"/>
          <w:color w:val="000000"/>
          <w:kern w:val="0"/>
          <w:sz w:val="24"/>
          <w:szCs w:val="24"/>
        </w:rPr>
        <w:t>及</w:t>
      </w:r>
      <w:r w:rsidRPr="00184AA8">
        <w:rPr>
          <w:rFonts w:ascii="仿宋" w:eastAsia="仿宋" w:hAnsi="仿宋" w:cs="宋体" w:hint="eastAsia"/>
          <w:color w:val="000000"/>
          <w:kern w:val="0"/>
          <w:sz w:val="24"/>
          <w:szCs w:val="24"/>
        </w:rPr>
        <w:t>以上对外合作工作经验者优先</w:t>
      </w:r>
      <w:r w:rsidR="003D0B15">
        <w:rPr>
          <w:rFonts w:ascii="仿宋" w:eastAsia="仿宋" w:hAnsi="仿宋" w:cs="宋体" w:hint="eastAsia"/>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3.</w:t>
      </w:r>
      <w:r w:rsidRPr="00184AA8">
        <w:rPr>
          <w:rFonts w:ascii="仿宋" w:eastAsia="仿宋" w:hAnsi="仿宋" w:cs="宋体" w:hint="eastAsia"/>
          <w:color w:val="000000"/>
          <w:kern w:val="0"/>
          <w:sz w:val="24"/>
          <w:szCs w:val="24"/>
        </w:rPr>
        <w:tab/>
        <w:t>年龄35周岁以下</w:t>
      </w:r>
      <w:r w:rsidR="00FB002B">
        <w:rPr>
          <w:rFonts w:ascii="仿宋" w:eastAsia="仿宋" w:hAnsi="仿宋" w:cs="宋体" w:hint="eastAsia"/>
          <w:color w:val="000000"/>
          <w:kern w:val="0"/>
          <w:sz w:val="24"/>
          <w:szCs w:val="24"/>
        </w:rPr>
        <w:t>，党员优先</w:t>
      </w:r>
      <w:r w:rsidR="003D0B15">
        <w:rPr>
          <w:rFonts w:ascii="仿宋" w:eastAsia="仿宋" w:hAnsi="仿宋" w:cs="宋体" w:hint="eastAsia"/>
          <w:color w:val="000000"/>
          <w:kern w:val="0"/>
          <w:sz w:val="24"/>
          <w:szCs w:val="24"/>
        </w:rPr>
        <w:t>；</w:t>
      </w:r>
    </w:p>
    <w:p w:rsidR="00184AA8"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4.</w:t>
      </w:r>
      <w:r w:rsidRPr="00184AA8">
        <w:rPr>
          <w:rFonts w:ascii="仿宋" w:eastAsia="仿宋" w:hAnsi="仿宋" w:cs="宋体" w:hint="eastAsia"/>
          <w:color w:val="000000"/>
          <w:kern w:val="0"/>
          <w:sz w:val="24"/>
          <w:szCs w:val="24"/>
        </w:rPr>
        <w:tab/>
        <w:t>具备优秀的英文听说读写能力，较强的文字、数据处理和逻辑思维能力</w:t>
      </w:r>
      <w:r w:rsidR="003D0B15">
        <w:rPr>
          <w:rFonts w:ascii="仿宋" w:eastAsia="仿宋" w:hAnsi="仿宋" w:cs="宋体" w:hint="eastAsia"/>
          <w:color w:val="000000"/>
          <w:kern w:val="0"/>
          <w:sz w:val="24"/>
          <w:szCs w:val="24"/>
        </w:rPr>
        <w:t>；</w:t>
      </w:r>
    </w:p>
    <w:p w:rsidR="00894381" w:rsidRPr="00184AA8" w:rsidRDefault="00184AA8" w:rsidP="00751805">
      <w:pPr>
        <w:widowControl/>
        <w:spacing w:line="480" w:lineRule="exact"/>
        <w:ind w:firstLineChars="200" w:firstLine="480"/>
        <w:jc w:val="left"/>
        <w:rPr>
          <w:rFonts w:ascii="仿宋" w:eastAsia="仿宋" w:hAnsi="仿宋" w:cs="宋体"/>
          <w:color w:val="000000"/>
          <w:kern w:val="0"/>
          <w:sz w:val="24"/>
          <w:szCs w:val="24"/>
        </w:rPr>
      </w:pPr>
      <w:r w:rsidRPr="00184AA8">
        <w:rPr>
          <w:rFonts w:ascii="仿宋" w:eastAsia="仿宋" w:hAnsi="仿宋" w:cs="宋体" w:hint="eastAsia"/>
          <w:color w:val="000000"/>
          <w:kern w:val="0"/>
          <w:sz w:val="24"/>
          <w:szCs w:val="24"/>
        </w:rPr>
        <w:t>5.</w:t>
      </w:r>
      <w:r w:rsidRPr="00184AA8">
        <w:rPr>
          <w:rFonts w:ascii="仿宋" w:eastAsia="仿宋" w:hAnsi="仿宋" w:cs="宋体" w:hint="eastAsia"/>
          <w:color w:val="000000"/>
          <w:kern w:val="0"/>
          <w:sz w:val="24"/>
          <w:szCs w:val="24"/>
        </w:rPr>
        <w:tab/>
        <w:t>具有良好的团队合作精神和沟通协调能力。</w:t>
      </w:r>
    </w:p>
    <w:p w:rsidR="00894381" w:rsidRDefault="00894381" w:rsidP="00751805">
      <w:pPr>
        <w:spacing w:line="480" w:lineRule="exact"/>
        <w:ind w:firstLineChars="250" w:firstLine="600"/>
        <w:rPr>
          <w:rFonts w:ascii="仿宋" w:eastAsia="仿宋" w:hAnsi="仿宋" w:cs="宋体"/>
          <w:color w:val="000000"/>
          <w:kern w:val="0"/>
          <w:sz w:val="24"/>
          <w:szCs w:val="24"/>
        </w:rPr>
      </w:pPr>
    </w:p>
    <w:p w:rsidR="00FE0C9A" w:rsidRDefault="00FE0C9A" w:rsidP="00751805">
      <w:pPr>
        <w:spacing w:line="480" w:lineRule="exact"/>
        <w:ind w:firstLineChars="250" w:firstLine="600"/>
        <w:rPr>
          <w:rFonts w:ascii="仿宋" w:eastAsia="仿宋" w:hAnsi="仿宋" w:cs="宋体"/>
          <w:color w:val="000000"/>
          <w:kern w:val="0"/>
          <w:sz w:val="24"/>
          <w:szCs w:val="24"/>
        </w:rPr>
      </w:pPr>
    </w:p>
    <w:p w:rsidR="003D11E9" w:rsidRDefault="003D11E9" w:rsidP="00751805">
      <w:pPr>
        <w:spacing w:line="480" w:lineRule="exact"/>
        <w:ind w:firstLineChars="250" w:firstLine="600"/>
        <w:rPr>
          <w:rFonts w:ascii="仿宋" w:eastAsia="仿宋" w:hAnsi="仿宋" w:cs="宋体"/>
          <w:color w:val="000000"/>
          <w:kern w:val="0"/>
          <w:sz w:val="24"/>
          <w:szCs w:val="24"/>
        </w:rPr>
      </w:pPr>
    </w:p>
    <w:p w:rsidR="00184AA8" w:rsidRDefault="00184AA8" w:rsidP="00751805">
      <w:pPr>
        <w:spacing w:line="480" w:lineRule="exact"/>
        <w:rPr>
          <w:rFonts w:ascii="仿宋" w:eastAsia="仿宋" w:hAnsi="仿宋"/>
          <w:b/>
          <w:sz w:val="24"/>
          <w:szCs w:val="24"/>
        </w:rPr>
      </w:pPr>
      <w:r>
        <w:rPr>
          <w:rFonts w:ascii="仿宋" w:eastAsia="仿宋" w:hAnsi="仿宋"/>
          <w:b/>
          <w:sz w:val="24"/>
          <w:szCs w:val="24"/>
        </w:rPr>
        <w:br w:type="page"/>
      </w:r>
    </w:p>
    <w:p w:rsidR="00133EE5" w:rsidRPr="00207784" w:rsidRDefault="007423EB" w:rsidP="00751805">
      <w:pPr>
        <w:spacing w:line="480" w:lineRule="exact"/>
        <w:rPr>
          <w:rFonts w:ascii="仿宋" w:eastAsia="仿宋" w:hAnsi="仿宋"/>
          <w:b/>
          <w:sz w:val="24"/>
          <w:szCs w:val="24"/>
        </w:rPr>
      </w:pPr>
      <w:r>
        <w:rPr>
          <w:rFonts w:ascii="仿宋" w:eastAsia="仿宋" w:hAnsi="仿宋" w:hint="eastAsia"/>
          <w:b/>
          <w:sz w:val="24"/>
          <w:szCs w:val="24"/>
        </w:rPr>
        <w:lastRenderedPageBreak/>
        <w:t>招</w:t>
      </w:r>
      <w:r>
        <w:rPr>
          <w:rFonts w:ascii="仿宋" w:eastAsia="仿宋" w:hAnsi="仿宋"/>
          <w:b/>
          <w:sz w:val="24"/>
          <w:szCs w:val="24"/>
        </w:rPr>
        <w:t>聘</w:t>
      </w:r>
      <w:r w:rsidR="00133EE5" w:rsidRPr="00207784">
        <w:rPr>
          <w:rFonts w:ascii="仿宋" w:eastAsia="仿宋" w:hAnsi="仿宋" w:hint="eastAsia"/>
          <w:b/>
          <w:sz w:val="24"/>
          <w:szCs w:val="24"/>
        </w:rPr>
        <w:t>岗位：</w:t>
      </w:r>
      <w:r w:rsidR="00184AA8">
        <w:rPr>
          <w:rFonts w:ascii="仿宋" w:eastAsia="仿宋" w:hAnsi="仿宋" w:hint="eastAsia"/>
          <w:b/>
          <w:sz w:val="24"/>
          <w:szCs w:val="24"/>
        </w:rPr>
        <w:t>审计岗</w:t>
      </w:r>
    </w:p>
    <w:p w:rsidR="00133EE5" w:rsidRPr="00207784" w:rsidRDefault="00133EE5" w:rsidP="00751805">
      <w:pPr>
        <w:widowControl/>
        <w:spacing w:line="480" w:lineRule="exact"/>
        <w:jc w:val="left"/>
        <w:rPr>
          <w:rFonts w:ascii="仿宋" w:eastAsia="仿宋" w:hAnsi="仿宋" w:cs="宋体"/>
          <w:b/>
          <w:color w:val="000000"/>
          <w:kern w:val="0"/>
          <w:sz w:val="24"/>
          <w:szCs w:val="24"/>
        </w:rPr>
      </w:pPr>
      <w:r w:rsidRPr="00207784">
        <w:rPr>
          <w:rFonts w:ascii="仿宋" w:eastAsia="仿宋" w:hAnsi="仿宋" w:cs="宋体" w:hint="eastAsia"/>
          <w:b/>
          <w:color w:val="000000"/>
          <w:kern w:val="0"/>
          <w:sz w:val="24"/>
          <w:szCs w:val="24"/>
        </w:rPr>
        <w:t>招聘数量：</w:t>
      </w:r>
      <w:r w:rsidR="00184AA8">
        <w:rPr>
          <w:rFonts w:ascii="仿宋" w:eastAsia="仿宋" w:hAnsi="仿宋" w:cs="宋体"/>
          <w:b/>
          <w:color w:val="000000"/>
          <w:kern w:val="0"/>
          <w:sz w:val="24"/>
          <w:szCs w:val="24"/>
        </w:rPr>
        <w:t>1</w:t>
      </w:r>
      <w:r w:rsidRPr="00207784">
        <w:rPr>
          <w:rFonts w:ascii="仿宋" w:eastAsia="仿宋" w:hAnsi="仿宋" w:cs="宋体" w:hint="eastAsia"/>
          <w:b/>
          <w:color w:val="000000"/>
          <w:kern w:val="0"/>
          <w:sz w:val="24"/>
          <w:szCs w:val="24"/>
        </w:rPr>
        <w:t>人</w:t>
      </w:r>
    </w:p>
    <w:p w:rsidR="007D54F9" w:rsidRDefault="00B56AA7" w:rsidP="00751805">
      <w:pPr>
        <w:widowControl/>
        <w:spacing w:line="480" w:lineRule="exact"/>
        <w:jc w:val="left"/>
        <w:rPr>
          <w:rFonts w:ascii="仿宋" w:eastAsia="仿宋" w:hAnsi="仿宋" w:cs="宋体"/>
          <w:b/>
          <w:color w:val="000000"/>
          <w:kern w:val="0"/>
          <w:sz w:val="24"/>
          <w:szCs w:val="24"/>
        </w:rPr>
      </w:pPr>
      <w:r w:rsidRPr="00207784">
        <w:rPr>
          <w:rFonts w:ascii="仿宋" w:eastAsia="仿宋" w:hAnsi="仿宋" w:cs="宋体" w:hint="eastAsia"/>
          <w:b/>
          <w:color w:val="000000"/>
          <w:kern w:val="0"/>
          <w:sz w:val="24"/>
          <w:szCs w:val="24"/>
        </w:rPr>
        <w:t>主要职责：</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1.牵头或参与实施公司内部审计项目。包括投资项目审计、部门内控审计、离任审计、财务审计及其他专项审计，参与审计组内部讨论、撰写审计报告、与被审计主体交换意见、敦促审计整改</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2.参与配合上级审计单位对公司开展审计所要求的各项工作</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3．牵头或参与公司审计委员会秘书处工作。包括与公司内部各职能部门的衔接，准备会议议案、组织会议及落实会议要求等</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4．牵头</w:t>
      </w:r>
      <w:r w:rsidR="00B21E4A">
        <w:rPr>
          <w:rFonts w:ascii="仿宋" w:eastAsia="仿宋" w:hAnsi="仿宋" w:cs="仿宋" w:hint="eastAsia"/>
          <w:color w:val="000000"/>
          <w:kern w:val="0"/>
          <w:sz w:val="24"/>
          <w:lang w:bidi="ar"/>
        </w:rPr>
        <w:t>或</w:t>
      </w:r>
      <w:r>
        <w:rPr>
          <w:rFonts w:ascii="仿宋" w:eastAsia="仿宋" w:hAnsi="仿宋" w:cs="仿宋" w:hint="eastAsia"/>
          <w:color w:val="000000"/>
          <w:kern w:val="0"/>
          <w:sz w:val="24"/>
          <w:lang w:bidi="ar"/>
        </w:rPr>
        <w:t>参与公司监事会办公室有关工作</w:t>
      </w:r>
      <w:r w:rsidR="003D0B15">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包括准备监事会会议案、组织会议及落实会议要求等</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5．牵头或参与公司外部审计师选聘及工作评价，负责外部审计师的监督以及外部审计师与公司相关治理结构主体的沟通</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6．完成公司及所在部门交办的其他工作。</w:t>
      </w:r>
    </w:p>
    <w:p w:rsidR="00B56AA7" w:rsidRPr="007E2B60" w:rsidRDefault="00B56AA7" w:rsidP="00751805">
      <w:pPr>
        <w:widowControl/>
        <w:spacing w:line="480" w:lineRule="exact"/>
        <w:jc w:val="left"/>
        <w:rPr>
          <w:rFonts w:ascii="仿宋" w:eastAsia="仿宋" w:hAnsi="仿宋" w:cs="宋体"/>
          <w:color w:val="000000"/>
          <w:kern w:val="0"/>
          <w:sz w:val="24"/>
          <w:szCs w:val="24"/>
        </w:rPr>
      </w:pPr>
      <w:r w:rsidRPr="007E2B60">
        <w:rPr>
          <w:rFonts w:ascii="仿宋" w:eastAsia="仿宋" w:hAnsi="仿宋" w:cs="宋体" w:hint="eastAsia"/>
          <w:b/>
          <w:color w:val="000000"/>
          <w:kern w:val="0"/>
          <w:sz w:val="24"/>
          <w:szCs w:val="24"/>
        </w:rPr>
        <w:t>基本资格条件</w:t>
      </w:r>
      <w:r w:rsidR="00D52451" w:rsidRPr="007E2B60">
        <w:rPr>
          <w:rFonts w:ascii="仿宋" w:eastAsia="仿宋" w:hAnsi="仿宋" w:cs="宋体" w:hint="eastAsia"/>
          <w:b/>
          <w:color w:val="000000"/>
          <w:kern w:val="0"/>
          <w:sz w:val="24"/>
          <w:szCs w:val="24"/>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1.国内外知名院校硕士研究生及以上学历，特别优秀的可放宽至大学本科学历。中共党员优先</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2.经济金融、会计、审计、财务管理等相关专业。取得CFA、CPA及其他国内外权威专业资质者优先</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3.具有1-3年会计、审计或投资等相关业务工作经历，包括但不限于在境内外领先大中型会计师事务所、咨询机构和审计机构工作的经历。特别优秀的可适当放宽工作年限要求</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4.能够熟练使用英语工作及调查取证，能够适应境内外出差要求</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5.熟悉公文写作</w:t>
      </w:r>
      <w:r w:rsidR="003D0B15">
        <w:rPr>
          <w:rFonts w:ascii="仿宋" w:eastAsia="仿宋" w:hAnsi="仿宋" w:cs="仿宋" w:hint="eastAsia"/>
          <w:color w:val="000000"/>
          <w:kern w:val="0"/>
          <w:sz w:val="24"/>
          <w:lang w:bidi="ar"/>
        </w:rPr>
        <w:t>；</w:t>
      </w:r>
    </w:p>
    <w:p w:rsidR="007E2B60" w:rsidRDefault="007E2B60" w:rsidP="00751805">
      <w:pPr>
        <w:widowControl/>
        <w:spacing w:line="48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lang w:bidi="ar"/>
        </w:rPr>
        <w:t>6.紧密跟进国内外制度更新和审计工作要求，具有良好的表达沟通、研究分析以及持续学习能力。适应团队合作，具有奉献精神，有较强的抗压能力</w:t>
      </w:r>
      <w:r w:rsidR="003D0B15">
        <w:rPr>
          <w:rFonts w:ascii="仿宋" w:eastAsia="仿宋" w:hAnsi="仿宋" w:cs="仿宋" w:hint="eastAsia"/>
          <w:color w:val="000000"/>
          <w:kern w:val="0"/>
          <w:sz w:val="24"/>
          <w:lang w:bidi="ar"/>
        </w:rPr>
        <w:t>；</w:t>
      </w:r>
    </w:p>
    <w:p w:rsidR="003238E7" w:rsidRDefault="007E2B60" w:rsidP="00751805">
      <w:pPr>
        <w:widowControl/>
        <w:spacing w:line="480" w:lineRule="exact"/>
        <w:ind w:firstLineChars="200" w:firstLine="480"/>
        <w:jc w:val="left"/>
        <w:rPr>
          <w:rFonts w:ascii="仿宋" w:eastAsia="仿宋" w:hAnsi="仿宋" w:cs="宋体"/>
          <w:color w:val="000000"/>
          <w:kern w:val="0"/>
          <w:sz w:val="24"/>
          <w:szCs w:val="24"/>
        </w:rPr>
      </w:pPr>
      <w:r>
        <w:rPr>
          <w:rFonts w:ascii="仿宋" w:eastAsia="仿宋" w:hAnsi="仿宋" w:cs="仿宋" w:hint="eastAsia"/>
          <w:color w:val="000000"/>
          <w:kern w:val="0"/>
          <w:sz w:val="24"/>
          <w:lang w:bidi="ar"/>
        </w:rPr>
        <w:t>7.服从公司安排和工作分配，能够主动适应岗位要求及变化。</w:t>
      </w:r>
    </w:p>
    <w:p w:rsidR="00184AA8" w:rsidRDefault="00184AA8" w:rsidP="00751805">
      <w:pPr>
        <w:spacing w:line="480" w:lineRule="exact"/>
        <w:rPr>
          <w:rFonts w:ascii="仿宋" w:eastAsia="仿宋" w:hAnsi="仿宋"/>
          <w:b/>
          <w:sz w:val="24"/>
          <w:szCs w:val="24"/>
        </w:rPr>
      </w:pPr>
      <w:r>
        <w:rPr>
          <w:rFonts w:ascii="仿宋" w:eastAsia="仿宋" w:hAnsi="仿宋"/>
          <w:b/>
          <w:sz w:val="24"/>
          <w:szCs w:val="24"/>
        </w:rPr>
        <w:br w:type="page"/>
      </w:r>
    </w:p>
    <w:p w:rsidR="00FB002B" w:rsidRDefault="00FB002B" w:rsidP="00751805">
      <w:pPr>
        <w:spacing w:line="480" w:lineRule="exact"/>
        <w:rPr>
          <w:rFonts w:ascii="仿宋" w:eastAsia="仿宋" w:hAnsi="仿宋"/>
          <w:b/>
          <w:sz w:val="24"/>
          <w:szCs w:val="24"/>
        </w:rPr>
      </w:pPr>
      <w:r>
        <w:rPr>
          <w:rFonts w:ascii="仿宋" w:eastAsia="仿宋" w:hAnsi="仿宋" w:hint="eastAsia"/>
          <w:b/>
          <w:sz w:val="24"/>
          <w:szCs w:val="24"/>
        </w:rPr>
        <w:lastRenderedPageBreak/>
        <w:t>招</w:t>
      </w:r>
      <w:r>
        <w:rPr>
          <w:rFonts w:ascii="仿宋" w:eastAsia="仿宋" w:hAnsi="仿宋"/>
          <w:b/>
          <w:sz w:val="24"/>
          <w:szCs w:val="24"/>
        </w:rPr>
        <w:t>聘岗位</w:t>
      </w:r>
      <w:r>
        <w:rPr>
          <w:rFonts w:ascii="仿宋" w:eastAsia="仿宋" w:hAnsi="仿宋" w:hint="eastAsia"/>
          <w:b/>
          <w:sz w:val="24"/>
          <w:szCs w:val="24"/>
        </w:rPr>
        <w:t>：</w:t>
      </w:r>
      <w:r w:rsidR="00625C08">
        <w:rPr>
          <w:rFonts w:ascii="仿宋" w:eastAsia="仿宋" w:hAnsi="仿宋" w:hint="eastAsia"/>
          <w:b/>
          <w:sz w:val="24"/>
          <w:szCs w:val="24"/>
        </w:rPr>
        <w:t>综合行政</w:t>
      </w:r>
      <w:r>
        <w:rPr>
          <w:rFonts w:ascii="仿宋" w:eastAsia="仿宋" w:hAnsi="仿宋" w:hint="eastAsia"/>
          <w:b/>
          <w:sz w:val="24"/>
          <w:szCs w:val="24"/>
        </w:rPr>
        <w:t>岗</w:t>
      </w:r>
    </w:p>
    <w:p w:rsidR="00FB002B" w:rsidRPr="00207784" w:rsidRDefault="00FB002B" w:rsidP="00751805">
      <w:pPr>
        <w:spacing w:line="480" w:lineRule="exact"/>
        <w:rPr>
          <w:rFonts w:ascii="仿宋" w:eastAsia="仿宋" w:hAnsi="仿宋"/>
          <w:b/>
          <w:sz w:val="24"/>
          <w:szCs w:val="24"/>
        </w:rPr>
      </w:pPr>
      <w:r w:rsidRPr="00207784">
        <w:rPr>
          <w:rFonts w:ascii="仿宋" w:eastAsia="仿宋" w:hAnsi="仿宋" w:hint="eastAsia"/>
          <w:b/>
          <w:sz w:val="24"/>
          <w:szCs w:val="24"/>
        </w:rPr>
        <w:t>招聘数量：</w:t>
      </w:r>
      <w:r>
        <w:rPr>
          <w:rFonts w:ascii="仿宋" w:eastAsia="仿宋" w:hAnsi="仿宋"/>
          <w:b/>
          <w:sz w:val="24"/>
          <w:szCs w:val="24"/>
        </w:rPr>
        <w:t>1</w:t>
      </w:r>
      <w:r>
        <w:rPr>
          <w:rFonts w:ascii="仿宋" w:eastAsia="仿宋" w:hAnsi="仿宋" w:hint="eastAsia"/>
          <w:b/>
          <w:sz w:val="24"/>
          <w:szCs w:val="24"/>
        </w:rPr>
        <w:t>人</w:t>
      </w:r>
    </w:p>
    <w:p w:rsidR="00FB002B" w:rsidRDefault="00FB002B" w:rsidP="00751805">
      <w:pPr>
        <w:widowControl/>
        <w:spacing w:line="480" w:lineRule="exact"/>
        <w:rPr>
          <w:rFonts w:ascii="仿宋" w:eastAsia="仿宋" w:hAnsi="仿宋"/>
          <w:b/>
          <w:sz w:val="24"/>
          <w:szCs w:val="24"/>
        </w:rPr>
      </w:pPr>
      <w:r w:rsidRPr="00207784">
        <w:rPr>
          <w:rFonts w:ascii="仿宋" w:eastAsia="仿宋" w:hAnsi="仿宋" w:hint="eastAsia"/>
          <w:b/>
          <w:sz w:val="24"/>
          <w:szCs w:val="24"/>
        </w:rPr>
        <w:t>主要职责：</w:t>
      </w:r>
    </w:p>
    <w:p w:rsidR="00FB002B" w:rsidRPr="002A7DA3" w:rsidRDefault="00FB002B" w:rsidP="00751805">
      <w:pPr>
        <w:pStyle w:val="a7"/>
        <w:widowControl/>
        <w:numPr>
          <w:ilvl w:val="0"/>
          <w:numId w:val="6"/>
        </w:numPr>
        <w:spacing w:line="480" w:lineRule="exact"/>
        <w:ind w:firstLineChars="0"/>
        <w:rPr>
          <w:rFonts w:ascii="仿宋" w:eastAsia="仿宋" w:hAnsi="仿宋" w:cs="仿宋"/>
          <w:color w:val="000000" w:themeColor="text1"/>
          <w:kern w:val="0"/>
          <w:sz w:val="24"/>
          <w:szCs w:val="24"/>
        </w:rPr>
      </w:pPr>
      <w:r w:rsidRPr="002A7DA3">
        <w:rPr>
          <w:rFonts w:ascii="仿宋" w:eastAsia="仿宋" w:hAnsi="仿宋" w:cs="仿宋" w:hint="eastAsia"/>
          <w:color w:val="000000" w:themeColor="text1"/>
          <w:kern w:val="0"/>
          <w:sz w:val="24"/>
          <w:szCs w:val="24"/>
        </w:rPr>
        <w:t>负责公司办公区建设、租赁、改造；</w:t>
      </w:r>
    </w:p>
    <w:p w:rsidR="00FB002B" w:rsidRDefault="00FB002B" w:rsidP="00751805">
      <w:pPr>
        <w:pStyle w:val="a7"/>
        <w:widowControl/>
        <w:numPr>
          <w:ilvl w:val="0"/>
          <w:numId w:val="6"/>
        </w:numPr>
        <w:spacing w:line="480" w:lineRule="exact"/>
        <w:ind w:firstLineChars="0"/>
        <w:rPr>
          <w:rFonts w:ascii="仿宋" w:eastAsia="仿宋" w:hAnsi="仿宋" w:cs="仿宋"/>
          <w:color w:val="000000" w:themeColor="text1"/>
          <w:kern w:val="0"/>
          <w:sz w:val="24"/>
          <w:szCs w:val="24"/>
        </w:rPr>
      </w:pPr>
      <w:r w:rsidRPr="002A7DA3">
        <w:rPr>
          <w:rFonts w:ascii="仿宋" w:eastAsia="仿宋" w:hAnsi="仿宋" w:cs="仿宋" w:hint="eastAsia"/>
          <w:color w:val="000000" w:themeColor="text1"/>
          <w:kern w:val="0"/>
          <w:sz w:val="24"/>
          <w:szCs w:val="24"/>
        </w:rPr>
        <w:t>物业管理、维保管理和固定资产管理；</w:t>
      </w:r>
    </w:p>
    <w:p w:rsidR="00FB002B" w:rsidRPr="002A7DA3" w:rsidRDefault="00FB002B" w:rsidP="00751805">
      <w:pPr>
        <w:pStyle w:val="a7"/>
        <w:widowControl/>
        <w:numPr>
          <w:ilvl w:val="0"/>
          <w:numId w:val="6"/>
        </w:numPr>
        <w:spacing w:line="480" w:lineRule="exact"/>
        <w:ind w:firstLineChars="0"/>
        <w:rPr>
          <w:rFonts w:ascii="仿宋" w:eastAsia="仿宋" w:hAnsi="仿宋" w:cs="仿宋"/>
          <w:color w:val="000000" w:themeColor="text1"/>
          <w:kern w:val="0"/>
          <w:sz w:val="24"/>
          <w:szCs w:val="24"/>
        </w:rPr>
      </w:pPr>
      <w:r w:rsidRPr="002A7DA3">
        <w:rPr>
          <w:rFonts w:ascii="仿宋" w:eastAsia="仿宋" w:hAnsi="仿宋" w:cs="仿宋" w:hint="eastAsia"/>
          <w:color w:val="000000" w:themeColor="text1"/>
          <w:kern w:val="0"/>
          <w:sz w:val="24"/>
          <w:szCs w:val="24"/>
        </w:rPr>
        <w:t>第三方服务机构管理等行政后勤管理工作。</w:t>
      </w:r>
    </w:p>
    <w:p w:rsidR="00FB002B" w:rsidRPr="00207784" w:rsidRDefault="00FB002B" w:rsidP="00751805">
      <w:pPr>
        <w:spacing w:line="480" w:lineRule="exact"/>
        <w:rPr>
          <w:rFonts w:ascii="仿宋" w:eastAsia="仿宋" w:hAnsi="仿宋"/>
          <w:b/>
          <w:sz w:val="24"/>
          <w:szCs w:val="24"/>
        </w:rPr>
      </w:pPr>
      <w:r w:rsidRPr="00207784">
        <w:rPr>
          <w:rFonts w:ascii="仿宋" w:eastAsia="仿宋" w:hAnsi="仿宋" w:hint="eastAsia"/>
          <w:b/>
          <w:sz w:val="24"/>
          <w:szCs w:val="24"/>
        </w:rPr>
        <w:t>基本资格条件：</w:t>
      </w:r>
    </w:p>
    <w:p w:rsidR="00FB002B" w:rsidRDefault="00FB002B" w:rsidP="00751805">
      <w:pPr>
        <w:widowControl/>
        <w:spacing w:line="480" w:lineRule="exact"/>
        <w:ind w:firstLine="476"/>
        <w:rPr>
          <w:rFonts w:ascii="仿宋" w:eastAsia="仿宋" w:hAnsi="仿宋" w:cs="仿宋"/>
          <w:color w:val="000000" w:themeColor="text1"/>
          <w:kern w:val="0"/>
          <w:sz w:val="24"/>
          <w:szCs w:val="24"/>
        </w:rPr>
      </w:pPr>
      <w:r w:rsidRPr="002A7DA3">
        <w:rPr>
          <w:rFonts w:ascii="仿宋" w:eastAsia="仿宋" w:hAnsi="仿宋" w:cs="仿宋" w:hint="eastAsia"/>
          <w:color w:val="000000" w:themeColor="text1"/>
          <w:kern w:val="0"/>
          <w:sz w:val="24"/>
          <w:szCs w:val="24"/>
        </w:rPr>
        <w:t>1.</w:t>
      </w:r>
      <w:r w:rsidRPr="00C95E8F">
        <w:rPr>
          <w:rFonts w:ascii="仿宋" w:eastAsia="仿宋" w:hAnsi="仿宋" w:cs="仿宋" w:hint="eastAsia"/>
          <w:color w:val="000000" w:themeColor="text1"/>
          <w:kern w:val="0"/>
          <w:sz w:val="24"/>
          <w:szCs w:val="24"/>
        </w:rPr>
        <w:t xml:space="preserve"> </w:t>
      </w:r>
      <w:r w:rsidRPr="002A7DA3">
        <w:rPr>
          <w:rFonts w:ascii="仿宋" w:eastAsia="仿宋" w:hAnsi="仿宋" w:cs="仿宋" w:hint="eastAsia"/>
          <w:color w:val="000000" w:themeColor="text1"/>
          <w:kern w:val="0"/>
          <w:sz w:val="24"/>
          <w:szCs w:val="24"/>
        </w:rPr>
        <w:t>大学本科及以上学历</w:t>
      </w:r>
      <w:r>
        <w:rPr>
          <w:rFonts w:ascii="仿宋" w:eastAsia="仿宋" w:hAnsi="仿宋" w:cs="仿宋" w:hint="eastAsia"/>
          <w:color w:val="000000" w:themeColor="text1"/>
          <w:kern w:val="0"/>
          <w:sz w:val="24"/>
          <w:szCs w:val="24"/>
        </w:rPr>
        <w:t>；</w:t>
      </w:r>
    </w:p>
    <w:p w:rsidR="00FB002B" w:rsidRPr="002A7DA3" w:rsidRDefault="00FB002B" w:rsidP="00751805">
      <w:pPr>
        <w:widowControl/>
        <w:spacing w:line="480" w:lineRule="exact"/>
        <w:ind w:firstLine="476"/>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r w:rsidR="00751805">
        <w:rPr>
          <w:rFonts w:ascii="仿宋" w:eastAsia="仿宋" w:hAnsi="仿宋" w:cs="仿宋"/>
          <w:color w:val="000000" w:themeColor="text1"/>
          <w:kern w:val="0"/>
          <w:sz w:val="24"/>
          <w:szCs w:val="24"/>
        </w:rPr>
        <w:t xml:space="preserve"> </w:t>
      </w:r>
      <w:r w:rsidRPr="002A7DA3">
        <w:rPr>
          <w:rFonts w:ascii="仿宋" w:eastAsia="仿宋" w:hAnsi="仿宋" w:cs="仿宋" w:hint="eastAsia"/>
          <w:color w:val="000000" w:themeColor="text1"/>
          <w:kern w:val="0"/>
          <w:sz w:val="24"/>
          <w:szCs w:val="24"/>
        </w:rPr>
        <w:t>建筑设计、工程管理、物业管理等相关专业</w:t>
      </w:r>
      <w:r>
        <w:rPr>
          <w:rFonts w:ascii="仿宋" w:eastAsia="仿宋" w:hAnsi="仿宋" w:cs="仿宋" w:hint="eastAsia"/>
          <w:color w:val="000000" w:themeColor="text1"/>
          <w:kern w:val="0"/>
          <w:sz w:val="24"/>
          <w:szCs w:val="24"/>
        </w:rPr>
        <w:t>毕业</w:t>
      </w:r>
      <w:r w:rsidRPr="002A7DA3">
        <w:rPr>
          <w:rFonts w:ascii="仿宋" w:eastAsia="仿宋" w:hAnsi="仿宋" w:cs="仿宋" w:hint="eastAsia"/>
          <w:color w:val="000000" w:themeColor="text1"/>
          <w:kern w:val="0"/>
          <w:sz w:val="24"/>
          <w:szCs w:val="24"/>
        </w:rPr>
        <w:t>；</w:t>
      </w:r>
    </w:p>
    <w:p w:rsidR="00FB002B" w:rsidRPr="002A7DA3" w:rsidRDefault="00FB002B" w:rsidP="00751805">
      <w:pPr>
        <w:widowControl/>
        <w:spacing w:line="480" w:lineRule="exact"/>
        <w:ind w:firstLine="476"/>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3</w:t>
      </w:r>
      <w:r w:rsidRPr="002A7DA3">
        <w:rPr>
          <w:rFonts w:ascii="仿宋" w:eastAsia="仿宋" w:hAnsi="仿宋" w:cs="仿宋" w:hint="eastAsia"/>
          <w:color w:val="000000" w:themeColor="text1"/>
          <w:kern w:val="0"/>
          <w:sz w:val="24"/>
          <w:szCs w:val="24"/>
        </w:rPr>
        <w:t>.</w:t>
      </w:r>
      <w:r w:rsidR="00751805">
        <w:rPr>
          <w:rFonts w:ascii="仿宋" w:eastAsia="仿宋" w:hAnsi="仿宋" w:cs="仿宋"/>
          <w:color w:val="000000" w:themeColor="text1"/>
          <w:kern w:val="0"/>
          <w:sz w:val="24"/>
          <w:szCs w:val="24"/>
        </w:rPr>
        <w:t xml:space="preserve"> </w:t>
      </w:r>
      <w:r w:rsidRPr="002A7DA3">
        <w:rPr>
          <w:rFonts w:ascii="仿宋" w:eastAsia="仿宋" w:hAnsi="仿宋" w:cs="仿宋" w:hint="eastAsia"/>
          <w:color w:val="000000" w:themeColor="text1"/>
          <w:kern w:val="0"/>
          <w:sz w:val="24"/>
          <w:szCs w:val="24"/>
        </w:rPr>
        <w:t>熟悉商业楼宇运营及日常管理工作；</w:t>
      </w:r>
    </w:p>
    <w:p w:rsidR="00FB002B" w:rsidRPr="002A7DA3" w:rsidRDefault="00FB002B" w:rsidP="00751805">
      <w:pPr>
        <w:widowControl/>
        <w:spacing w:line="480" w:lineRule="exact"/>
        <w:ind w:firstLine="476"/>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4</w:t>
      </w:r>
      <w:r w:rsidRPr="002A7DA3">
        <w:rPr>
          <w:rFonts w:ascii="仿宋" w:eastAsia="仿宋" w:hAnsi="仿宋" w:cs="仿宋" w:hint="eastAsia"/>
          <w:color w:val="000000" w:themeColor="text1"/>
          <w:kern w:val="0"/>
          <w:sz w:val="24"/>
          <w:szCs w:val="24"/>
        </w:rPr>
        <w:t>.</w:t>
      </w:r>
      <w:r w:rsidR="00751805">
        <w:rPr>
          <w:rFonts w:ascii="仿宋" w:eastAsia="仿宋" w:hAnsi="仿宋" w:cs="仿宋"/>
          <w:color w:val="000000" w:themeColor="text1"/>
          <w:kern w:val="0"/>
          <w:sz w:val="24"/>
          <w:szCs w:val="24"/>
        </w:rPr>
        <w:t xml:space="preserve"> </w:t>
      </w:r>
      <w:r w:rsidRPr="002A7DA3">
        <w:rPr>
          <w:rFonts w:ascii="仿宋" w:eastAsia="仿宋" w:hAnsi="仿宋" w:cs="仿宋" w:hint="eastAsia"/>
          <w:color w:val="000000" w:themeColor="text1"/>
          <w:kern w:val="0"/>
          <w:sz w:val="24"/>
          <w:szCs w:val="24"/>
        </w:rPr>
        <w:t>有</w:t>
      </w:r>
      <w:r>
        <w:rPr>
          <w:rFonts w:ascii="仿宋" w:eastAsia="仿宋" w:hAnsi="仿宋" w:cs="仿宋" w:hint="eastAsia"/>
          <w:color w:val="000000" w:themeColor="text1"/>
          <w:kern w:val="0"/>
          <w:sz w:val="24"/>
          <w:szCs w:val="24"/>
        </w:rPr>
        <w:t>1</w:t>
      </w:r>
      <w:r>
        <w:rPr>
          <w:rFonts w:ascii="仿宋" w:eastAsia="仿宋" w:hAnsi="仿宋" w:cs="仿宋"/>
          <w:color w:val="000000" w:themeColor="text1"/>
          <w:kern w:val="0"/>
          <w:sz w:val="24"/>
          <w:szCs w:val="24"/>
        </w:rPr>
        <w:t>0</w:t>
      </w:r>
      <w:r w:rsidRPr="002A7DA3">
        <w:rPr>
          <w:rFonts w:ascii="仿宋" w:eastAsia="仿宋" w:hAnsi="仿宋" w:cs="仿宋" w:hint="eastAsia"/>
          <w:color w:val="000000" w:themeColor="text1"/>
          <w:kern w:val="0"/>
          <w:sz w:val="24"/>
          <w:szCs w:val="24"/>
        </w:rPr>
        <w:t>年</w:t>
      </w:r>
      <w:r>
        <w:rPr>
          <w:rFonts w:ascii="仿宋" w:eastAsia="仿宋" w:hAnsi="仿宋" w:cs="仿宋" w:hint="eastAsia"/>
          <w:color w:val="000000" w:themeColor="text1"/>
          <w:kern w:val="0"/>
          <w:sz w:val="24"/>
          <w:szCs w:val="24"/>
        </w:rPr>
        <w:t>及</w:t>
      </w:r>
      <w:r w:rsidRPr="002A7DA3">
        <w:rPr>
          <w:rFonts w:ascii="仿宋" w:eastAsia="仿宋" w:hAnsi="仿宋" w:cs="仿宋" w:hint="eastAsia"/>
          <w:color w:val="000000" w:themeColor="text1"/>
          <w:kern w:val="0"/>
          <w:sz w:val="24"/>
          <w:szCs w:val="24"/>
        </w:rPr>
        <w:t>以上行政管理、物业管理、工程技术等岗位工作经验，有国内外商业楼宇运营管理服务及相关领域工作经验者优先；</w:t>
      </w:r>
    </w:p>
    <w:p w:rsidR="00FB002B" w:rsidRPr="002A7DA3" w:rsidRDefault="00FB002B" w:rsidP="00751805">
      <w:pPr>
        <w:widowControl/>
        <w:spacing w:line="480" w:lineRule="exact"/>
        <w:ind w:firstLine="476"/>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5</w:t>
      </w:r>
      <w:r w:rsidRPr="002A7DA3">
        <w:rPr>
          <w:rFonts w:ascii="仿宋" w:eastAsia="仿宋" w:hAnsi="仿宋" w:cs="仿宋" w:hint="eastAsia"/>
          <w:color w:val="000000" w:themeColor="text1"/>
          <w:kern w:val="0"/>
          <w:sz w:val="24"/>
          <w:szCs w:val="24"/>
        </w:rPr>
        <w:t>.</w:t>
      </w:r>
      <w:r w:rsidR="00751805">
        <w:rPr>
          <w:rFonts w:ascii="仿宋" w:eastAsia="仿宋" w:hAnsi="仿宋" w:cs="仿宋"/>
          <w:color w:val="000000" w:themeColor="text1"/>
          <w:kern w:val="0"/>
          <w:sz w:val="24"/>
          <w:szCs w:val="24"/>
        </w:rPr>
        <w:t xml:space="preserve"> </w:t>
      </w:r>
      <w:r w:rsidRPr="002A7DA3">
        <w:rPr>
          <w:rFonts w:ascii="仿宋" w:eastAsia="仿宋" w:hAnsi="仿宋" w:cs="仿宋" w:hint="eastAsia"/>
          <w:color w:val="000000" w:themeColor="text1"/>
          <w:kern w:val="0"/>
          <w:sz w:val="24"/>
          <w:szCs w:val="24"/>
        </w:rPr>
        <w:t>具有较强的管理能力、组织协调能力、执行能力。</w:t>
      </w:r>
    </w:p>
    <w:p w:rsidR="00FB002B" w:rsidRPr="00FB002B" w:rsidRDefault="00FB002B" w:rsidP="00751805">
      <w:pPr>
        <w:spacing w:line="480" w:lineRule="exact"/>
        <w:rPr>
          <w:rFonts w:ascii="仿宋" w:eastAsia="仿宋" w:hAnsi="仿宋"/>
          <w:b/>
          <w:sz w:val="24"/>
          <w:szCs w:val="24"/>
        </w:rPr>
      </w:pPr>
    </w:p>
    <w:p w:rsidR="007D54F9" w:rsidRDefault="007D54F9" w:rsidP="00751805">
      <w:pPr>
        <w:spacing w:line="480" w:lineRule="exact"/>
        <w:rPr>
          <w:rFonts w:ascii="仿宋" w:eastAsia="仿宋" w:hAnsi="仿宋"/>
          <w:b/>
          <w:sz w:val="24"/>
          <w:szCs w:val="24"/>
        </w:rPr>
      </w:pPr>
      <w:r>
        <w:rPr>
          <w:rFonts w:ascii="仿宋" w:eastAsia="仿宋" w:hAnsi="仿宋"/>
          <w:b/>
          <w:sz w:val="24"/>
          <w:szCs w:val="24"/>
        </w:rPr>
        <w:br w:type="page"/>
      </w:r>
    </w:p>
    <w:p w:rsidR="00254F91" w:rsidRPr="00207784" w:rsidRDefault="007423EB" w:rsidP="00751805">
      <w:pPr>
        <w:spacing w:line="480" w:lineRule="exact"/>
        <w:rPr>
          <w:rFonts w:ascii="仿宋" w:eastAsia="仿宋" w:hAnsi="仿宋"/>
          <w:b/>
          <w:sz w:val="24"/>
          <w:szCs w:val="24"/>
        </w:rPr>
      </w:pPr>
      <w:r>
        <w:rPr>
          <w:rFonts w:ascii="仿宋" w:eastAsia="仿宋" w:hAnsi="仿宋" w:hint="eastAsia"/>
          <w:b/>
          <w:sz w:val="24"/>
          <w:szCs w:val="24"/>
        </w:rPr>
        <w:lastRenderedPageBreak/>
        <w:t>招</w:t>
      </w:r>
      <w:r>
        <w:rPr>
          <w:rFonts w:ascii="仿宋" w:eastAsia="仿宋" w:hAnsi="仿宋"/>
          <w:b/>
          <w:sz w:val="24"/>
          <w:szCs w:val="24"/>
        </w:rPr>
        <w:t>聘</w:t>
      </w:r>
      <w:r w:rsidR="00207784" w:rsidRPr="00207784">
        <w:rPr>
          <w:rFonts w:ascii="仿宋" w:eastAsia="仿宋" w:hAnsi="仿宋" w:hint="eastAsia"/>
          <w:b/>
          <w:sz w:val="24"/>
          <w:szCs w:val="24"/>
        </w:rPr>
        <w:t>岗位：</w:t>
      </w:r>
      <w:r w:rsidR="00184AA8">
        <w:rPr>
          <w:rFonts w:ascii="仿宋" w:eastAsia="仿宋" w:hAnsi="仿宋" w:hint="eastAsia"/>
          <w:b/>
          <w:sz w:val="24"/>
          <w:szCs w:val="24"/>
        </w:rPr>
        <w:t>采购</w:t>
      </w:r>
      <w:r>
        <w:rPr>
          <w:rFonts w:ascii="仿宋" w:eastAsia="仿宋" w:hAnsi="仿宋"/>
          <w:b/>
          <w:sz w:val="24"/>
          <w:szCs w:val="24"/>
        </w:rPr>
        <w:t>岗</w:t>
      </w:r>
    </w:p>
    <w:p w:rsidR="00254F91" w:rsidRPr="00207784" w:rsidRDefault="00B56AA7" w:rsidP="00751805">
      <w:pPr>
        <w:spacing w:line="480" w:lineRule="exact"/>
        <w:rPr>
          <w:rFonts w:ascii="仿宋" w:eastAsia="仿宋" w:hAnsi="仿宋"/>
          <w:b/>
          <w:sz w:val="24"/>
          <w:szCs w:val="24"/>
        </w:rPr>
      </w:pPr>
      <w:r w:rsidRPr="00207784">
        <w:rPr>
          <w:rFonts w:ascii="仿宋" w:eastAsia="仿宋" w:hAnsi="仿宋" w:hint="eastAsia"/>
          <w:b/>
          <w:sz w:val="24"/>
          <w:szCs w:val="24"/>
        </w:rPr>
        <w:t>招聘数量</w:t>
      </w:r>
      <w:r w:rsidR="00254F91" w:rsidRPr="00207784">
        <w:rPr>
          <w:rFonts w:ascii="仿宋" w:eastAsia="仿宋" w:hAnsi="仿宋" w:hint="eastAsia"/>
          <w:b/>
          <w:sz w:val="24"/>
          <w:szCs w:val="24"/>
        </w:rPr>
        <w:t>：</w:t>
      </w:r>
      <w:r w:rsidR="00184AA8">
        <w:rPr>
          <w:rFonts w:ascii="仿宋" w:eastAsia="仿宋" w:hAnsi="仿宋"/>
          <w:b/>
          <w:sz w:val="24"/>
          <w:szCs w:val="24"/>
        </w:rPr>
        <w:t>1</w:t>
      </w:r>
      <w:r w:rsidR="00254F91" w:rsidRPr="00207784">
        <w:rPr>
          <w:rFonts w:ascii="仿宋" w:eastAsia="仿宋" w:hAnsi="仿宋" w:hint="eastAsia"/>
          <w:b/>
          <w:sz w:val="24"/>
          <w:szCs w:val="24"/>
        </w:rPr>
        <w:t>人</w:t>
      </w:r>
    </w:p>
    <w:p w:rsidR="00254F91" w:rsidRPr="00207784" w:rsidRDefault="00254F91" w:rsidP="00751805">
      <w:pPr>
        <w:spacing w:line="480" w:lineRule="exact"/>
        <w:rPr>
          <w:rFonts w:ascii="仿宋" w:eastAsia="仿宋" w:hAnsi="仿宋"/>
          <w:sz w:val="24"/>
          <w:szCs w:val="24"/>
        </w:rPr>
      </w:pPr>
      <w:r w:rsidRPr="00207784">
        <w:rPr>
          <w:rFonts w:ascii="仿宋" w:eastAsia="仿宋" w:hAnsi="仿宋" w:hint="eastAsia"/>
          <w:b/>
          <w:sz w:val="24"/>
          <w:szCs w:val="24"/>
        </w:rPr>
        <w:t>主要职责</w:t>
      </w:r>
      <w:r w:rsidR="00AB25A8">
        <w:rPr>
          <w:rFonts w:ascii="仿宋" w:eastAsia="仿宋" w:hAnsi="仿宋" w:hint="eastAsia"/>
          <w:b/>
          <w:sz w:val="24"/>
          <w:szCs w:val="24"/>
        </w:rPr>
        <w:t>：</w:t>
      </w:r>
    </w:p>
    <w:p w:rsidR="00184AA8" w:rsidRPr="00F5626E"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1.</w:t>
      </w:r>
      <w:r w:rsidRPr="00F5626E">
        <w:rPr>
          <w:rFonts w:hint="eastAsia"/>
        </w:rPr>
        <w:t xml:space="preserve"> </w:t>
      </w:r>
      <w:r w:rsidRPr="00E8436E">
        <w:rPr>
          <w:rFonts w:ascii="仿宋" w:eastAsia="仿宋" w:hAnsi="仿宋" w:cs="仿宋" w:hint="eastAsia"/>
          <w:color w:val="000000" w:themeColor="text1"/>
          <w:kern w:val="0"/>
          <w:sz w:val="24"/>
          <w:szCs w:val="24"/>
        </w:rPr>
        <w:t>协助</w:t>
      </w:r>
      <w:r w:rsidRPr="00F5626E">
        <w:rPr>
          <w:rFonts w:ascii="仿宋" w:eastAsia="仿宋" w:hAnsi="仿宋" w:cs="仿宋" w:hint="eastAsia"/>
          <w:color w:val="000000" w:themeColor="text1"/>
          <w:kern w:val="0"/>
          <w:sz w:val="24"/>
          <w:szCs w:val="24"/>
        </w:rPr>
        <w:t>组织召开采购委员会会议；</w:t>
      </w:r>
    </w:p>
    <w:p w:rsidR="00184AA8" w:rsidRPr="00F5626E" w:rsidRDefault="00184AA8" w:rsidP="00751805">
      <w:pPr>
        <w:widowControl/>
        <w:spacing w:line="480" w:lineRule="exact"/>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r w:rsidRPr="00207784">
        <w:rPr>
          <w:rFonts w:ascii="仿宋" w:eastAsia="仿宋" w:hAnsi="仿宋" w:cs="仿宋" w:hint="eastAsia"/>
          <w:color w:val="000000" w:themeColor="text1"/>
          <w:kern w:val="0"/>
          <w:sz w:val="24"/>
          <w:szCs w:val="24"/>
        </w:rPr>
        <w:t>.</w:t>
      </w:r>
      <w:r>
        <w:rPr>
          <w:rFonts w:ascii="仿宋" w:eastAsia="仿宋" w:hAnsi="仿宋" w:cs="仿宋" w:hint="eastAsia"/>
          <w:color w:val="000000" w:themeColor="text1"/>
          <w:kern w:val="0"/>
          <w:sz w:val="24"/>
          <w:szCs w:val="24"/>
        </w:rPr>
        <w:t xml:space="preserve"> </w:t>
      </w:r>
      <w:r w:rsidRPr="00F5626E">
        <w:rPr>
          <w:rFonts w:ascii="仿宋" w:eastAsia="仿宋" w:hAnsi="仿宋" w:cs="仿宋" w:hint="eastAsia"/>
          <w:color w:val="000000" w:themeColor="text1"/>
          <w:kern w:val="0"/>
          <w:sz w:val="24"/>
          <w:szCs w:val="24"/>
        </w:rPr>
        <w:t>汇总采购数据，</w:t>
      </w:r>
      <w:r>
        <w:rPr>
          <w:rFonts w:ascii="仿宋" w:eastAsia="仿宋" w:hAnsi="仿宋" w:cs="仿宋" w:hint="eastAsia"/>
          <w:color w:val="000000" w:themeColor="text1"/>
          <w:kern w:val="0"/>
          <w:sz w:val="24"/>
          <w:szCs w:val="24"/>
        </w:rPr>
        <w:t>进行数据统计分析</w:t>
      </w:r>
      <w:r w:rsidRPr="00F5626E">
        <w:rPr>
          <w:rFonts w:ascii="仿宋" w:eastAsia="仿宋" w:hAnsi="仿宋" w:cs="仿宋" w:hint="eastAsia"/>
          <w:color w:val="000000" w:themeColor="text1"/>
          <w:kern w:val="0"/>
          <w:sz w:val="24"/>
          <w:szCs w:val="24"/>
        </w:rPr>
        <w:t>；</w:t>
      </w:r>
    </w:p>
    <w:p w:rsidR="00184AA8" w:rsidRPr="00F5626E" w:rsidRDefault="00184AA8" w:rsidP="00751805">
      <w:pPr>
        <w:widowControl/>
        <w:spacing w:line="480" w:lineRule="exact"/>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3</w:t>
      </w:r>
      <w:r w:rsidRPr="00207784">
        <w:rPr>
          <w:rFonts w:ascii="仿宋" w:eastAsia="仿宋" w:hAnsi="仿宋" w:cs="仿宋" w:hint="eastAsia"/>
          <w:color w:val="000000" w:themeColor="text1"/>
          <w:kern w:val="0"/>
          <w:sz w:val="24"/>
          <w:szCs w:val="24"/>
        </w:rPr>
        <w:t>.</w:t>
      </w:r>
      <w:r>
        <w:rPr>
          <w:rFonts w:ascii="仿宋" w:eastAsia="仿宋" w:hAnsi="仿宋" w:cs="仿宋" w:hint="eastAsia"/>
          <w:color w:val="000000" w:themeColor="text1"/>
          <w:kern w:val="0"/>
          <w:sz w:val="24"/>
          <w:szCs w:val="24"/>
        </w:rPr>
        <w:t xml:space="preserve"> </w:t>
      </w:r>
      <w:r w:rsidRPr="00F5626E">
        <w:rPr>
          <w:rFonts w:ascii="仿宋" w:eastAsia="仿宋" w:hAnsi="仿宋" w:cs="仿宋" w:hint="eastAsia"/>
          <w:color w:val="000000" w:themeColor="text1"/>
          <w:kern w:val="0"/>
          <w:sz w:val="24"/>
          <w:szCs w:val="24"/>
        </w:rPr>
        <w:t>参与采购工作</w:t>
      </w:r>
      <w:r>
        <w:rPr>
          <w:rFonts w:ascii="仿宋" w:eastAsia="仿宋" w:hAnsi="仿宋" w:cs="仿宋" w:hint="eastAsia"/>
          <w:color w:val="000000" w:themeColor="text1"/>
          <w:kern w:val="0"/>
          <w:sz w:val="24"/>
          <w:szCs w:val="24"/>
        </w:rPr>
        <w:t>以及对采购申请、采购合同等进行审核</w:t>
      </w:r>
      <w:r w:rsidRPr="00F5626E">
        <w:rPr>
          <w:rFonts w:ascii="仿宋" w:eastAsia="仿宋" w:hAnsi="仿宋" w:cs="仿宋" w:hint="eastAsia"/>
          <w:color w:val="000000" w:themeColor="text1"/>
          <w:kern w:val="0"/>
          <w:sz w:val="24"/>
          <w:szCs w:val="24"/>
        </w:rPr>
        <w:t>；</w:t>
      </w:r>
    </w:p>
    <w:p w:rsidR="00184AA8" w:rsidRPr="00F5626E" w:rsidRDefault="00184AA8" w:rsidP="00751805">
      <w:pPr>
        <w:widowControl/>
        <w:spacing w:line="480" w:lineRule="exact"/>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4</w:t>
      </w:r>
      <w:r w:rsidRPr="00207784">
        <w:rPr>
          <w:rFonts w:ascii="仿宋" w:eastAsia="仿宋" w:hAnsi="仿宋" w:cs="仿宋" w:hint="eastAsia"/>
          <w:color w:val="000000" w:themeColor="text1"/>
          <w:kern w:val="0"/>
          <w:sz w:val="24"/>
          <w:szCs w:val="24"/>
        </w:rPr>
        <w:t>.</w:t>
      </w:r>
      <w:r>
        <w:rPr>
          <w:rFonts w:ascii="仿宋" w:eastAsia="仿宋" w:hAnsi="仿宋" w:cs="仿宋" w:hint="eastAsia"/>
          <w:color w:val="000000" w:themeColor="text1"/>
          <w:kern w:val="0"/>
          <w:sz w:val="24"/>
          <w:szCs w:val="24"/>
        </w:rPr>
        <w:t xml:space="preserve"> </w:t>
      </w:r>
      <w:r w:rsidRPr="00F5626E">
        <w:rPr>
          <w:rFonts w:ascii="仿宋" w:eastAsia="仿宋" w:hAnsi="仿宋" w:cs="仿宋" w:hint="eastAsia"/>
          <w:color w:val="000000" w:themeColor="text1"/>
          <w:kern w:val="0"/>
          <w:sz w:val="24"/>
          <w:szCs w:val="24"/>
        </w:rPr>
        <w:t>监督采购项目后续落实情况</w:t>
      </w:r>
      <w:r>
        <w:rPr>
          <w:rFonts w:ascii="仿宋" w:eastAsia="仿宋" w:hAnsi="仿宋" w:cs="仿宋" w:hint="eastAsia"/>
          <w:color w:val="000000" w:themeColor="text1"/>
          <w:kern w:val="0"/>
          <w:sz w:val="24"/>
          <w:szCs w:val="24"/>
        </w:rPr>
        <w:t>、</w:t>
      </w:r>
      <w:r w:rsidRPr="00F5626E">
        <w:rPr>
          <w:rFonts w:ascii="仿宋" w:eastAsia="仿宋" w:hAnsi="仿宋" w:cs="仿宋" w:hint="eastAsia"/>
          <w:color w:val="000000" w:themeColor="text1"/>
          <w:kern w:val="0"/>
          <w:sz w:val="24"/>
          <w:szCs w:val="24"/>
        </w:rPr>
        <w:t>组织采购事后评价；</w:t>
      </w:r>
    </w:p>
    <w:p w:rsidR="00184AA8" w:rsidRPr="00F5626E" w:rsidRDefault="00184AA8" w:rsidP="00751805">
      <w:pPr>
        <w:widowControl/>
        <w:spacing w:line="480" w:lineRule="exact"/>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5</w:t>
      </w:r>
      <w:r w:rsidRPr="00207784">
        <w:rPr>
          <w:rFonts w:ascii="仿宋" w:eastAsia="仿宋" w:hAnsi="仿宋" w:cs="仿宋" w:hint="eastAsia"/>
          <w:color w:val="000000" w:themeColor="text1"/>
          <w:kern w:val="0"/>
          <w:sz w:val="24"/>
          <w:szCs w:val="24"/>
        </w:rPr>
        <w:t>.</w:t>
      </w:r>
      <w:r>
        <w:rPr>
          <w:rFonts w:ascii="仿宋" w:eastAsia="仿宋" w:hAnsi="仿宋" w:cs="仿宋" w:hint="eastAsia"/>
          <w:color w:val="000000" w:themeColor="text1"/>
          <w:kern w:val="0"/>
          <w:sz w:val="24"/>
          <w:szCs w:val="24"/>
        </w:rPr>
        <w:t xml:space="preserve"> </w:t>
      </w:r>
      <w:r w:rsidRPr="00F5626E">
        <w:rPr>
          <w:rFonts w:ascii="仿宋" w:eastAsia="仿宋" w:hAnsi="仿宋" w:cs="仿宋" w:hint="eastAsia"/>
          <w:color w:val="000000" w:themeColor="text1"/>
          <w:kern w:val="0"/>
          <w:sz w:val="24"/>
          <w:szCs w:val="24"/>
        </w:rPr>
        <w:t>组织采购</w:t>
      </w:r>
      <w:r>
        <w:rPr>
          <w:rFonts w:ascii="仿宋" w:eastAsia="仿宋" w:hAnsi="仿宋" w:cs="仿宋" w:hint="eastAsia"/>
          <w:color w:val="000000" w:themeColor="text1"/>
          <w:kern w:val="0"/>
          <w:sz w:val="24"/>
          <w:szCs w:val="24"/>
        </w:rPr>
        <w:t>有关</w:t>
      </w:r>
      <w:r w:rsidRPr="00F5626E">
        <w:rPr>
          <w:rFonts w:ascii="仿宋" w:eastAsia="仿宋" w:hAnsi="仿宋" w:cs="仿宋" w:hint="eastAsia"/>
          <w:color w:val="000000" w:themeColor="text1"/>
          <w:kern w:val="0"/>
          <w:sz w:val="24"/>
          <w:szCs w:val="24"/>
        </w:rPr>
        <w:t>业务培训；</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6</w:t>
      </w:r>
      <w:r w:rsidRPr="00207784">
        <w:rPr>
          <w:rFonts w:ascii="仿宋" w:eastAsia="仿宋" w:hAnsi="仿宋" w:cs="仿宋" w:hint="eastAsia"/>
          <w:color w:val="000000" w:themeColor="text1"/>
          <w:kern w:val="0"/>
          <w:sz w:val="24"/>
          <w:szCs w:val="24"/>
        </w:rPr>
        <w:t>.</w:t>
      </w:r>
      <w:r>
        <w:rPr>
          <w:rFonts w:ascii="仿宋" w:eastAsia="仿宋" w:hAnsi="仿宋" w:cs="仿宋" w:hint="eastAsia"/>
          <w:color w:val="000000" w:themeColor="text1"/>
          <w:kern w:val="0"/>
          <w:sz w:val="24"/>
          <w:szCs w:val="24"/>
        </w:rPr>
        <w:t xml:space="preserve"> </w:t>
      </w:r>
      <w:r w:rsidRPr="00207784">
        <w:rPr>
          <w:rFonts w:ascii="仿宋" w:eastAsia="仿宋" w:hAnsi="仿宋" w:cs="仿宋" w:hint="eastAsia"/>
          <w:color w:val="000000" w:themeColor="text1"/>
          <w:kern w:val="0"/>
          <w:sz w:val="24"/>
          <w:szCs w:val="24"/>
        </w:rPr>
        <w:t>完成</w:t>
      </w:r>
      <w:r>
        <w:rPr>
          <w:rFonts w:ascii="仿宋" w:eastAsia="仿宋" w:hAnsi="仿宋" w:cs="仿宋" w:hint="eastAsia"/>
          <w:color w:val="000000" w:themeColor="text1"/>
          <w:kern w:val="0"/>
          <w:sz w:val="24"/>
          <w:szCs w:val="24"/>
        </w:rPr>
        <w:t>公司</w:t>
      </w:r>
      <w:r w:rsidRPr="00207784">
        <w:rPr>
          <w:rFonts w:ascii="仿宋" w:eastAsia="仿宋" w:hAnsi="仿宋" w:cs="仿宋" w:hint="eastAsia"/>
          <w:color w:val="000000" w:themeColor="text1"/>
          <w:kern w:val="0"/>
          <w:sz w:val="24"/>
          <w:szCs w:val="24"/>
        </w:rPr>
        <w:t>交办的其他工作。</w:t>
      </w:r>
    </w:p>
    <w:p w:rsidR="00254F91" w:rsidRPr="00207784" w:rsidRDefault="00254F91" w:rsidP="00751805">
      <w:pPr>
        <w:spacing w:line="480" w:lineRule="exact"/>
        <w:rPr>
          <w:rFonts w:ascii="仿宋" w:eastAsia="仿宋" w:hAnsi="仿宋"/>
          <w:sz w:val="24"/>
          <w:szCs w:val="24"/>
        </w:rPr>
      </w:pPr>
      <w:r w:rsidRPr="00207784">
        <w:rPr>
          <w:rFonts w:ascii="仿宋" w:eastAsia="仿宋" w:hAnsi="仿宋" w:hint="eastAsia"/>
          <w:b/>
          <w:sz w:val="24"/>
          <w:szCs w:val="24"/>
        </w:rPr>
        <w:t>基本资格条件</w:t>
      </w:r>
      <w:r w:rsidR="00B56AA7" w:rsidRPr="00207784">
        <w:rPr>
          <w:rFonts w:ascii="仿宋" w:eastAsia="仿宋" w:hAnsi="仿宋" w:hint="eastAsia"/>
          <w:b/>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1.国内外知名院校硕士研究生及以上学历，特别优秀的可放宽至</w:t>
      </w:r>
      <w:r>
        <w:rPr>
          <w:rFonts w:ascii="仿宋" w:eastAsia="仿宋" w:hAnsi="仿宋" w:cs="仿宋" w:hint="eastAsia"/>
          <w:color w:val="000000" w:themeColor="text1"/>
          <w:kern w:val="0"/>
          <w:sz w:val="24"/>
          <w:szCs w:val="24"/>
        </w:rPr>
        <w:t>大学</w:t>
      </w:r>
      <w:r w:rsidRPr="00207784">
        <w:rPr>
          <w:rFonts w:ascii="仿宋" w:eastAsia="仿宋" w:hAnsi="仿宋" w:cs="仿宋" w:hint="eastAsia"/>
          <w:color w:val="000000" w:themeColor="text1"/>
          <w:kern w:val="0"/>
          <w:sz w:val="24"/>
          <w:szCs w:val="24"/>
        </w:rPr>
        <w:t>本科</w:t>
      </w:r>
      <w:r>
        <w:rPr>
          <w:rFonts w:ascii="仿宋" w:eastAsia="仿宋" w:hAnsi="仿宋" w:cs="仿宋" w:hint="eastAsia"/>
          <w:color w:val="000000" w:themeColor="text1"/>
          <w:kern w:val="0"/>
          <w:sz w:val="24"/>
          <w:szCs w:val="24"/>
        </w:rPr>
        <w:t>学历</w:t>
      </w:r>
      <w:r w:rsidR="003D0B15">
        <w:rPr>
          <w:rFonts w:ascii="仿宋" w:eastAsia="仿宋" w:hAnsi="仿宋" w:cs="仿宋" w:hint="eastAsia"/>
          <w:color w:val="000000" w:themeColor="text1"/>
          <w:kern w:val="0"/>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2.</w:t>
      </w:r>
      <w:r w:rsidRPr="00C72D7C">
        <w:rPr>
          <w:rFonts w:ascii="仿宋" w:eastAsia="仿宋" w:hAnsi="仿宋" w:cs="仿宋" w:hint="eastAsia"/>
          <w:color w:val="000000" w:themeColor="text1"/>
          <w:kern w:val="0"/>
          <w:sz w:val="24"/>
          <w:szCs w:val="24"/>
        </w:rPr>
        <w:t xml:space="preserve"> </w:t>
      </w:r>
      <w:r>
        <w:rPr>
          <w:rFonts w:ascii="仿宋" w:eastAsia="仿宋" w:hAnsi="仿宋" w:cs="仿宋" w:hint="eastAsia"/>
          <w:color w:val="000000" w:themeColor="text1"/>
          <w:kern w:val="0"/>
          <w:sz w:val="24"/>
          <w:szCs w:val="24"/>
        </w:rPr>
        <w:t>法律、</w:t>
      </w:r>
      <w:r w:rsidRPr="00207784">
        <w:rPr>
          <w:rFonts w:ascii="仿宋" w:eastAsia="仿宋" w:hAnsi="仿宋" w:cs="仿宋" w:hint="eastAsia"/>
          <w:color w:val="000000" w:themeColor="text1"/>
          <w:kern w:val="0"/>
          <w:sz w:val="24"/>
          <w:szCs w:val="24"/>
        </w:rPr>
        <w:t>金融、经济、财务</w:t>
      </w:r>
      <w:r>
        <w:rPr>
          <w:rFonts w:ascii="仿宋" w:eastAsia="仿宋" w:hAnsi="仿宋" w:cs="仿宋" w:hint="eastAsia"/>
          <w:color w:val="000000" w:themeColor="text1"/>
          <w:kern w:val="0"/>
          <w:sz w:val="24"/>
          <w:szCs w:val="24"/>
        </w:rPr>
        <w:t>、</w:t>
      </w:r>
      <w:r w:rsidRPr="00207784">
        <w:rPr>
          <w:rFonts w:ascii="仿宋" w:eastAsia="仿宋" w:hAnsi="仿宋" w:cs="仿宋" w:hint="eastAsia"/>
          <w:color w:val="000000" w:themeColor="text1"/>
          <w:kern w:val="0"/>
          <w:sz w:val="24"/>
          <w:szCs w:val="24"/>
        </w:rPr>
        <w:t>管理等相关专业</w:t>
      </w:r>
      <w:r w:rsidR="00C3678D">
        <w:rPr>
          <w:rFonts w:ascii="仿宋" w:eastAsia="仿宋" w:hAnsi="仿宋" w:cs="仿宋" w:hint="eastAsia"/>
          <w:color w:val="000000" w:themeColor="text1"/>
          <w:kern w:val="0"/>
          <w:sz w:val="24"/>
          <w:szCs w:val="24"/>
        </w:rPr>
        <w:t>毕业</w:t>
      </w:r>
      <w:r>
        <w:rPr>
          <w:rFonts w:ascii="仿宋" w:eastAsia="仿宋" w:hAnsi="仿宋" w:cs="仿宋" w:hint="eastAsia"/>
          <w:color w:val="000000" w:themeColor="text1"/>
          <w:kern w:val="0"/>
          <w:sz w:val="24"/>
          <w:szCs w:val="24"/>
        </w:rPr>
        <w:t>，具有</w:t>
      </w:r>
      <w:r w:rsidRPr="00646DD3">
        <w:rPr>
          <w:rFonts w:ascii="仿宋" w:eastAsia="仿宋" w:hAnsi="仿宋" w:cs="仿宋" w:hint="eastAsia"/>
          <w:color w:val="000000" w:themeColor="text1"/>
          <w:kern w:val="0"/>
          <w:sz w:val="24"/>
          <w:szCs w:val="24"/>
        </w:rPr>
        <w:t>法律合规</w:t>
      </w:r>
      <w:r>
        <w:rPr>
          <w:rFonts w:ascii="仿宋" w:eastAsia="仿宋" w:hAnsi="仿宋" w:cs="仿宋" w:hint="eastAsia"/>
          <w:color w:val="000000" w:themeColor="text1"/>
          <w:kern w:val="0"/>
          <w:sz w:val="24"/>
          <w:szCs w:val="24"/>
        </w:rPr>
        <w:t>、</w:t>
      </w:r>
      <w:r w:rsidRPr="00ED26CB">
        <w:rPr>
          <w:rFonts w:ascii="仿宋" w:eastAsia="仿宋" w:hAnsi="仿宋" w:cs="仿宋" w:hint="eastAsia"/>
          <w:color w:val="000000" w:themeColor="text1"/>
          <w:kern w:val="0"/>
          <w:sz w:val="24"/>
          <w:szCs w:val="24"/>
        </w:rPr>
        <w:t>采购</w:t>
      </w:r>
      <w:r>
        <w:rPr>
          <w:rFonts w:ascii="仿宋" w:eastAsia="仿宋" w:hAnsi="仿宋" w:cs="仿宋" w:hint="eastAsia"/>
          <w:color w:val="000000" w:themeColor="text1"/>
          <w:kern w:val="0"/>
          <w:sz w:val="24"/>
          <w:szCs w:val="24"/>
        </w:rPr>
        <w:t>、</w:t>
      </w:r>
      <w:r w:rsidRPr="00646DD3">
        <w:rPr>
          <w:rFonts w:ascii="仿宋" w:eastAsia="仿宋" w:hAnsi="仿宋" w:cs="仿宋" w:hint="eastAsia"/>
          <w:color w:val="000000" w:themeColor="text1"/>
          <w:kern w:val="0"/>
          <w:sz w:val="24"/>
          <w:szCs w:val="24"/>
        </w:rPr>
        <w:t>合同及</w:t>
      </w:r>
      <w:r w:rsidRPr="00ED26CB">
        <w:rPr>
          <w:rFonts w:ascii="仿宋" w:eastAsia="仿宋" w:hAnsi="仿宋" w:cs="仿宋" w:hint="eastAsia"/>
          <w:color w:val="000000" w:themeColor="text1"/>
          <w:kern w:val="0"/>
          <w:sz w:val="24"/>
          <w:szCs w:val="24"/>
        </w:rPr>
        <w:t>供应商管理</w:t>
      </w:r>
      <w:r>
        <w:rPr>
          <w:rFonts w:ascii="仿宋" w:eastAsia="仿宋" w:hAnsi="仿宋" w:cs="仿宋" w:hint="eastAsia"/>
          <w:color w:val="000000" w:themeColor="text1"/>
          <w:kern w:val="0"/>
          <w:sz w:val="24"/>
          <w:szCs w:val="24"/>
        </w:rPr>
        <w:t>等专业知识者优先</w:t>
      </w:r>
      <w:r w:rsidR="003D0B15">
        <w:rPr>
          <w:rFonts w:ascii="仿宋" w:eastAsia="仿宋" w:hAnsi="仿宋" w:cs="仿宋" w:hint="eastAsia"/>
          <w:color w:val="000000" w:themeColor="text1"/>
          <w:kern w:val="0"/>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3.</w:t>
      </w:r>
      <w:r w:rsidR="007E2B60" w:rsidRPr="00207784" w:rsidDel="007E2B60">
        <w:rPr>
          <w:rFonts w:ascii="仿宋" w:eastAsia="仿宋" w:hAnsi="仿宋" w:cs="仿宋" w:hint="eastAsia"/>
          <w:color w:val="000000" w:themeColor="text1"/>
          <w:kern w:val="0"/>
          <w:sz w:val="24"/>
          <w:szCs w:val="24"/>
        </w:rPr>
        <w:t xml:space="preserve"> </w:t>
      </w:r>
      <w:r w:rsidRPr="00207784">
        <w:rPr>
          <w:rFonts w:ascii="仿宋" w:eastAsia="仿宋" w:hAnsi="仿宋" w:cs="仿宋" w:hint="eastAsia"/>
          <w:color w:val="000000" w:themeColor="text1"/>
          <w:kern w:val="0"/>
          <w:sz w:val="24"/>
          <w:szCs w:val="24"/>
        </w:rPr>
        <w:t>具有1-5年</w:t>
      </w:r>
      <w:r>
        <w:rPr>
          <w:rFonts w:ascii="仿宋" w:eastAsia="仿宋" w:hAnsi="仿宋" w:cs="仿宋" w:hint="eastAsia"/>
          <w:color w:val="000000" w:themeColor="text1"/>
          <w:kern w:val="0"/>
          <w:sz w:val="24"/>
          <w:szCs w:val="24"/>
        </w:rPr>
        <w:t>采购或法律</w:t>
      </w:r>
      <w:r w:rsidRPr="00207784">
        <w:rPr>
          <w:rFonts w:ascii="仿宋" w:eastAsia="仿宋" w:hAnsi="仿宋" w:cs="仿宋" w:hint="eastAsia"/>
          <w:color w:val="000000" w:themeColor="text1"/>
          <w:kern w:val="0"/>
          <w:sz w:val="24"/>
          <w:szCs w:val="24"/>
        </w:rPr>
        <w:t>相关业务工作经历，特别优秀的可适当放宽</w:t>
      </w:r>
      <w:r>
        <w:rPr>
          <w:rFonts w:ascii="仿宋" w:eastAsia="仿宋" w:hAnsi="仿宋" w:cs="仿宋" w:hint="eastAsia"/>
          <w:color w:val="000000" w:themeColor="text1"/>
          <w:kern w:val="0"/>
          <w:sz w:val="24"/>
          <w:szCs w:val="24"/>
        </w:rPr>
        <w:t>工作年限要求。</w:t>
      </w:r>
      <w:r w:rsidRPr="00207784">
        <w:rPr>
          <w:rFonts w:ascii="仿宋" w:eastAsia="仿宋" w:hAnsi="仿宋" w:cs="仿宋" w:hint="eastAsia"/>
          <w:color w:val="000000" w:themeColor="text1"/>
          <w:kern w:val="0"/>
          <w:sz w:val="24"/>
          <w:szCs w:val="24"/>
        </w:rPr>
        <w:t>具有</w:t>
      </w:r>
      <w:r>
        <w:rPr>
          <w:rFonts w:ascii="仿宋" w:eastAsia="仿宋" w:hAnsi="仿宋" w:cs="仿宋" w:hint="eastAsia"/>
          <w:color w:val="000000" w:themeColor="text1"/>
          <w:kern w:val="0"/>
          <w:sz w:val="24"/>
          <w:szCs w:val="24"/>
        </w:rPr>
        <w:t>律师事务所工作经验者优先，具有</w:t>
      </w:r>
      <w:r w:rsidR="00625C08">
        <w:rPr>
          <w:rFonts w:ascii="仿宋" w:eastAsia="仿宋" w:hAnsi="仿宋" w:cs="仿宋" w:hint="eastAsia"/>
          <w:color w:val="000000" w:themeColor="text1"/>
          <w:kern w:val="0"/>
          <w:sz w:val="24"/>
          <w:szCs w:val="24"/>
        </w:rPr>
        <w:t>大型</w:t>
      </w:r>
      <w:r w:rsidRPr="00207784">
        <w:rPr>
          <w:rFonts w:ascii="仿宋" w:eastAsia="仿宋" w:hAnsi="仿宋" w:cs="仿宋" w:hint="eastAsia"/>
          <w:color w:val="000000" w:themeColor="text1"/>
          <w:kern w:val="0"/>
          <w:sz w:val="24"/>
          <w:szCs w:val="24"/>
        </w:rPr>
        <w:t>投资</w:t>
      </w:r>
      <w:r>
        <w:rPr>
          <w:rFonts w:ascii="仿宋" w:eastAsia="仿宋" w:hAnsi="仿宋" w:cs="仿宋" w:hint="eastAsia"/>
          <w:color w:val="000000" w:themeColor="text1"/>
          <w:kern w:val="0"/>
          <w:sz w:val="24"/>
          <w:szCs w:val="24"/>
        </w:rPr>
        <w:t>机构或</w:t>
      </w:r>
      <w:bookmarkStart w:id="0" w:name="_GoBack"/>
      <w:bookmarkEnd w:id="0"/>
      <w:r>
        <w:rPr>
          <w:rFonts w:ascii="仿宋" w:eastAsia="仿宋" w:hAnsi="仿宋" w:cs="仿宋" w:hint="eastAsia"/>
          <w:color w:val="000000" w:themeColor="text1"/>
          <w:kern w:val="0"/>
          <w:sz w:val="24"/>
          <w:szCs w:val="24"/>
        </w:rPr>
        <w:t>国有企业采购境内外中介服务相关工作经验者优先</w:t>
      </w:r>
      <w:r w:rsidR="003D0B15">
        <w:rPr>
          <w:rFonts w:ascii="仿宋" w:eastAsia="仿宋" w:hAnsi="仿宋" w:cs="仿宋" w:hint="eastAsia"/>
          <w:color w:val="000000" w:themeColor="text1"/>
          <w:kern w:val="0"/>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4.能够熟练使用英语工作</w:t>
      </w:r>
      <w:r>
        <w:rPr>
          <w:rFonts w:ascii="仿宋" w:eastAsia="仿宋" w:hAnsi="仿宋" w:cs="仿宋" w:hint="eastAsia"/>
          <w:color w:val="000000" w:themeColor="text1"/>
          <w:kern w:val="0"/>
          <w:sz w:val="24"/>
          <w:szCs w:val="24"/>
        </w:rPr>
        <w:t>，</w:t>
      </w:r>
      <w:r w:rsidRPr="00207784">
        <w:rPr>
          <w:rFonts w:ascii="仿宋" w:eastAsia="仿宋" w:hAnsi="仿宋" w:cs="仿宋" w:hint="eastAsia"/>
          <w:color w:val="000000" w:themeColor="text1"/>
          <w:kern w:val="0"/>
          <w:sz w:val="24"/>
          <w:szCs w:val="24"/>
        </w:rPr>
        <w:t>听说读写能力</w:t>
      </w:r>
      <w:r>
        <w:rPr>
          <w:rFonts w:ascii="仿宋" w:eastAsia="仿宋" w:hAnsi="仿宋" w:cs="仿宋" w:hint="eastAsia"/>
          <w:color w:val="000000" w:themeColor="text1"/>
          <w:kern w:val="0"/>
          <w:sz w:val="24"/>
          <w:szCs w:val="24"/>
        </w:rPr>
        <w:t>出色</w:t>
      </w:r>
      <w:r w:rsidR="003D0B15">
        <w:rPr>
          <w:rFonts w:ascii="仿宋" w:eastAsia="仿宋" w:hAnsi="仿宋" w:cs="仿宋" w:hint="eastAsia"/>
          <w:color w:val="000000" w:themeColor="text1"/>
          <w:kern w:val="0"/>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5.熟悉公文写作</w:t>
      </w:r>
      <w:r w:rsidR="003D0B15">
        <w:rPr>
          <w:rFonts w:ascii="仿宋" w:eastAsia="仿宋" w:hAnsi="仿宋" w:cs="仿宋" w:hint="eastAsia"/>
          <w:color w:val="000000" w:themeColor="text1"/>
          <w:kern w:val="0"/>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6.具有良好的表达沟通、研究分析、解决问题及执行落实的能力，具有良好的团队合作精神和奉献精神</w:t>
      </w:r>
      <w:r w:rsidR="003D0B15">
        <w:rPr>
          <w:rFonts w:ascii="仿宋" w:eastAsia="仿宋" w:hAnsi="仿宋" w:cs="仿宋" w:hint="eastAsia"/>
          <w:color w:val="000000" w:themeColor="text1"/>
          <w:kern w:val="0"/>
          <w:sz w:val="24"/>
          <w:szCs w:val="24"/>
        </w:rPr>
        <w:t>；</w:t>
      </w:r>
    </w:p>
    <w:p w:rsidR="00184AA8" w:rsidRPr="00207784" w:rsidRDefault="00184AA8" w:rsidP="00751805">
      <w:pPr>
        <w:widowControl/>
        <w:spacing w:line="480" w:lineRule="exact"/>
        <w:ind w:firstLineChars="200" w:firstLine="480"/>
        <w:rPr>
          <w:rFonts w:ascii="仿宋" w:eastAsia="仿宋" w:hAnsi="仿宋" w:cs="仿宋"/>
          <w:color w:val="000000" w:themeColor="text1"/>
          <w:kern w:val="0"/>
          <w:sz w:val="24"/>
          <w:szCs w:val="24"/>
        </w:rPr>
      </w:pPr>
      <w:r w:rsidRPr="00207784">
        <w:rPr>
          <w:rFonts w:ascii="仿宋" w:eastAsia="仿宋" w:hAnsi="仿宋" w:cs="仿宋" w:hint="eastAsia"/>
          <w:color w:val="000000" w:themeColor="text1"/>
          <w:kern w:val="0"/>
          <w:sz w:val="24"/>
          <w:szCs w:val="24"/>
        </w:rPr>
        <w:t>7.</w:t>
      </w:r>
      <w:r w:rsidRPr="00E512DC">
        <w:rPr>
          <w:rFonts w:ascii="仿宋" w:eastAsia="仿宋" w:hAnsi="仿宋" w:cs="仿宋" w:hint="eastAsia"/>
          <w:color w:val="000000" w:themeColor="text1"/>
          <w:kern w:val="0"/>
          <w:sz w:val="24"/>
          <w:szCs w:val="24"/>
        </w:rPr>
        <w:t>踏实敬业</w:t>
      </w:r>
      <w:r>
        <w:rPr>
          <w:rFonts w:ascii="仿宋" w:eastAsia="仿宋" w:hAnsi="仿宋" w:cs="宋体" w:hint="eastAsia"/>
          <w:color w:val="000000"/>
          <w:kern w:val="0"/>
          <w:sz w:val="24"/>
          <w:szCs w:val="24"/>
        </w:rPr>
        <w:t>，</w:t>
      </w:r>
      <w:r w:rsidRPr="00D318A9">
        <w:rPr>
          <w:rFonts w:ascii="仿宋" w:eastAsia="仿宋" w:hAnsi="仿宋" w:cs="宋体" w:hint="eastAsia"/>
          <w:color w:val="000000"/>
          <w:kern w:val="0"/>
          <w:sz w:val="24"/>
          <w:szCs w:val="24"/>
        </w:rPr>
        <w:t>具有</w:t>
      </w:r>
      <w:r>
        <w:rPr>
          <w:rFonts w:ascii="仿宋" w:eastAsia="仿宋" w:hAnsi="仿宋" w:cs="宋体" w:hint="eastAsia"/>
          <w:color w:val="000000"/>
          <w:kern w:val="0"/>
          <w:sz w:val="24"/>
          <w:szCs w:val="24"/>
        </w:rPr>
        <w:t>良好</w:t>
      </w:r>
      <w:r w:rsidRPr="00D318A9">
        <w:rPr>
          <w:rFonts w:ascii="仿宋" w:eastAsia="仿宋" w:hAnsi="仿宋" w:cs="宋体" w:hint="eastAsia"/>
          <w:color w:val="000000"/>
          <w:kern w:val="0"/>
          <w:sz w:val="24"/>
          <w:szCs w:val="24"/>
        </w:rPr>
        <w:t>的</w:t>
      </w:r>
      <w:r>
        <w:rPr>
          <w:rFonts w:ascii="仿宋" w:eastAsia="仿宋" w:hAnsi="仿宋" w:cs="宋体" w:hint="eastAsia"/>
          <w:color w:val="000000"/>
          <w:kern w:val="0"/>
          <w:sz w:val="24"/>
          <w:szCs w:val="24"/>
        </w:rPr>
        <w:t>职业道德</w:t>
      </w:r>
      <w:r w:rsidRPr="00D318A9">
        <w:rPr>
          <w:rFonts w:ascii="仿宋" w:eastAsia="仿宋" w:hAnsi="仿宋" w:cs="宋体" w:hint="eastAsia"/>
          <w:color w:val="000000"/>
          <w:kern w:val="0"/>
          <w:sz w:val="24"/>
          <w:szCs w:val="24"/>
        </w:rPr>
        <w:t>和</w:t>
      </w:r>
      <w:r>
        <w:rPr>
          <w:rFonts w:ascii="仿宋" w:eastAsia="仿宋" w:hAnsi="仿宋" w:cs="宋体" w:hint="eastAsia"/>
          <w:color w:val="000000"/>
          <w:kern w:val="0"/>
          <w:sz w:val="24"/>
          <w:szCs w:val="24"/>
        </w:rPr>
        <w:t>较强的</w:t>
      </w:r>
      <w:r w:rsidRPr="00D318A9">
        <w:rPr>
          <w:rFonts w:ascii="仿宋" w:eastAsia="仿宋" w:hAnsi="仿宋" w:cs="宋体" w:hint="eastAsia"/>
          <w:color w:val="000000"/>
          <w:kern w:val="0"/>
          <w:sz w:val="24"/>
          <w:szCs w:val="24"/>
        </w:rPr>
        <w:t>事业心，</w:t>
      </w:r>
      <w:r>
        <w:rPr>
          <w:rFonts w:ascii="仿宋" w:eastAsia="仿宋" w:hAnsi="仿宋" w:cs="宋体" w:hint="eastAsia"/>
          <w:color w:val="000000"/>
          <w:kern w:val="0"/>
          <w:sz w:val="24"/>
          <w:szCs w:val="24"/>
        </w:rPr>
        <w:t>品行端正，</w:t>
      </w:r>
      <w:r w:rsidRPr="00D318A9">
        <w:rPr>
          <w:rFonts w:ascii="仿宋" w:eastAsia="仿宋" w:hAnsi="仿宋" w:cs="宋体" w:hint="eastAsia"/>
          <w:color w:val="000000"/>
          <w:kern w:val="0"/>
          <w:sz w:val="24"/>
          <w:szCs w:val="24"/>
        </w:rPr>
        <w:t>诚实守信，抗压能力强</w:t>
      </w:r>
      <w:r w:rsidR="003D0B15">
        <w:rPr>
          <w:rFonts w:ascii="仿宋" w:eastAsia="仿宋" w:hAnsi="仿宋" w:cs="宋体" w:hint="eastAsia"/>
          <w:color w:val="000000"/>
          <w:kern w:val="0"/>
          <w:sz w:val="24"/>
          <w:szCs w:val="24"/>
        </w:rPr>
        <w:t>；</w:t>
      </w:r>
    </w:p>
    <w:p w:rsidR="00184AA8" w:rsidRDefault="00184AA8" w:rsidP="00751805">
      <w:pPr>
        <w:widowControl/>
        <w:spacing w:line="480" w:lineRule="exact"/>
        <w:ind w:firstLineChars="200" w:firstLine="480"/>
        <w:rPr>
          <w:rFonts w:ascii="仿宋" w:eastAsia="仿宋" w:hAnsi="仿宋"/>
          <w:b/>
          <w:sz w:val="24"/>
          <w:szCs w:val="24"/>
        </w:rPr>
      </w:pPr>
      <w:r w:rsidRPr="00207784">
        <w:rPr>
          <w:rFonts w:ascii="仿宋" w:eastAsia="仿宋" w:hAnsi="仿宋" w:cs="仿宋" w:hint="eastAsia"/>
          <w:color w:val="000000" w:themeColor="text1"/>
          <w:kern w:val="0"/>
          <w:sz w:val="24"/>
          <w:szCs w:val="24"/>
        </w:rPr>
        <w:t>8.服从公司工作分配。</w:t>
      </w:r>
    </w:p>
    <w:p w:rsidR="00E512DC" w:rsidRDefault="00E512DC" w:rsidP="00751805">
      <w:pPr>
        <w:spacing w:line="480" w:lineRule="exact"/>
        <w:ind w:firstLineChars="200" w:firstLine="480"/>
        <w:rPr>
          <w:rFonts w:ascii="仿宋" w:eastAsia="仿宋" w:hAnsi="仿宋" w:cs="仿宋"/>
          <w:color w:val="000000" w:themeColor="text1"/>
          <w:kern w:val="0"/>
          <w:sz w:val="24"/>
          <w:szCs w:val="24"/>
        </w:rPr>
      </w:pPr>
    </w:p>
    <w:sectPr w:rsidR="00E512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08" w:rsidRDefault="00FE6308" w:rsidP="00D52451">
      <w:r>
        <w:separator/>
      </w:r>
    </w:p>
  </w:endnote>
  <w:endnote w:type="continuationSeparator" w:id="0">
    <w:p w:rsidR="00FE6308" w:rsidRDefault="00FE6308" w:rsidP="00D5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08" w:rsidRDefault="00FE6308" w:rsidP="00D52451">
      <w:r>
        <w:separator/>
      </w:r>
    </w:p>
  </w:footnote>
  <w:footnote w:type="continuationSeparator" w:id="0">
    <w:p w:rsidR="00FE6308" w:rsidRDefault="00FE6308" w:rsidP="00D5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041EC"/>
    <w:multiLevelType w:val="hybridMultilevel"/>
    <w:tmpl w:val="FCE0EB24"/>
    <w:lvl w:ilvl="0" w:tplc="1032B5B8">
      <w:start w:val="1"/>
      <w:numFmt w:val="decimal"/>
      <w:lvlText w:val="%1."/>
      <w:lvlJc w:val="left"/>
      <w:pPr>
        <w:ind w:left="1412" w:hanging="85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F1E45E6"/>
    <w:multiLevelType w:val="hybridMultilevel"/>
    <w:tmpl w:val="4D308524"/>
    <w:lvl w:ilvl="0" w:tplc="CC02FBB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408F6A6C"/>
    <w:multiLevelType w:val="hybridMultilevel"/>
    <w:tmpl w:val="FD8CA7E8"/>
    <w:lvl w:ilvl="0" w:tplc="D29E7F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752D91"/>
    <w:multiLevelType w:val="hybridMultilevel"/>
    <w:tmpl w:val="1A463FCE"/>
    <w:lvl w:ilvl="0" w:tplc="573AC8A6">
      <w:start w:val="1"/>
      <w:numFmt w:val="decimal"/>
      <w:lvlText w:val="%1."/>
      <w:lvlJc w:val="left"/>
      <w:pPr>
        <w:ind w:left="1412" w:hanging="85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62396320"/>
    <w:multiLevelType w:val="hybridMultilevel"/>
    <w:tmpl w:val="14CE7E6E"/>
    <w:lvl w:ilvl="0" w:tplc="8D0EFC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93402D5"/>
    <w:multiLevelType w:val="hybridMultilevel"/>
    <w:tmpl w:val="4D308524"/>
    <w:lvl w:ilvl="0" w:tplc="CC02FBB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FE"/>
    <w:rsid w:val="000008A8"/>
    <w:rsid w:val="0000385A"/>
    <w:rsid w:val="00020B19"/>
    <w:rsid w:val="00064162"/>
    <w:rsid w:val="00066C11"/>
    <w:rsid w:val="00073B12"/>
    <w:rsid w:val="00074C60"/>
    <w:rsid w:val="00075762"/>
    <w:rsid w:val="00080F98"/>
    <w:rsid w:val="00081A2C"/>
    <w:rsid w:val="0008541F"/>
    <w:rsid w:val="000B3907"/>
    <w:rsid w:val="000C1FB1"/>
    <w:rsid w:val="000D41DA"/>
    <w:rsid w:val="000E0FB2"/>
    <w:rsid w:val="000E7B7C"/>
    <w:rsid w:val="00117F68"/>
    <w:rsid w:val="00133EE5"/>
    <w:rsid w:val="00135495"/>
    <w:rsid w:val="00147DBE"/>
    <w:rsid w:val="0015539C"/>
    <w:rsid w:val="001561F0"/>
    <w:rsid w:val="001628F0"/>
    <w:rsid w:val="00162C48"/>
    <w:rsid w:val="00184AA8"/>
    <w:rsid w:val="001A0AAD"/>
    <w:rsid w:val="001A435B"/>
    <w:rsid w:val="001B533D"/>
    <w:rsid w:val="001C6580"/>
    <w:rsid w:val="001D77A8"/>
    <w:rsid w:val="001E17FD"/>
    <w:rsid w:val="001F1629"/>
    <w:rsid w:val="001F5503"/>
    <w:rsid w:val="00207784"/>
    <w:rsid w:val="002142CF"/>
    <w:rsid w:val="00217701"/>
    <w:rsid w:val="0023149F"/>
    <w:rsid w:val="00254F91"/>
    <w:rsid w:val="0027628E"/>
    <w:rsid w:val="002A7DA3"/>
    <w:rsid w:val="002B09EF"/>
    <w:rsid w:val="002B0EDF"/>
    <w:rsid w:val="002B3EFB"/>
    <w:rsid w:val="002C3CCB"/>
    <w:rsid w:val="002E0B19"/>
    <w:rsid w:val="003046A0"/>
    <w:rsid w:val="003120A1"/>
    <w:rsid w:val="003238E7"/>
    <w:rsid w:val="003329ED"/>
    <w:rsid w:val="00340ABE"/>
    <w:rsid w:val="00342FE7"/>
    <w:rsid w:val="00377672"/>
    <w:rsid w:val="00397625"/>
    <w:rsid w:val="003A1438"/>
    <w:rsid w:val="003A144F"/>
    <w:rsid w:val="003A639B"/>
    <w:rsid w:val="003B28E5"/>
    <w:rsid w:val="003C0AB5"/>
    <w:rsid w:val="003C1FC2"/>
    <w:rsid w:val="003D0B15"/>
    <w:rsid w:val="003D11E9"/>
    <w:rsid w:val="004203F1"/>
    <w:rsid w:val="00425DC7"/>
    <w:rsid w:val="00443B19"/>
    <w:rsid w:val="00463200"/>
    <w:rsid w:val="0047723E"/>
    <w:rsid w:val="004830E0"/>
    <w:rsid w:val="00483ADC"/>
    <w:rsid w:val="00490CF2"/>
    <w:rsid w:val="004931A8"/>
    <w:rsid w:val="00494615"/>
    <w:rsid w:val="004949C3"/>
    <w:rsid w:val="004A065D"/>
    <w:rsid w:val="004A7C62"/>
    <w:rsid w:val="004C2490"/>
    <w:rsid w:val="004D0F88"/>
    <w:rsid w:val="004D5CEF"/>
    <w:rsid w:val="004F3B1B"/>
    <w:rsid w:val="004F3DC6"/>
    <w:rsid w:val="004F5517"/>
    <w:rsid w:val="005069A0"/>
    <w:rsid w:val="005235BD"/>
    <w:rsid w:val="0052547A"/>
    <w:rsid w:val="005274AA"/>
    <w:rsid w:val="005468AA"/>
    <w:rsid w:val="00552CFE"/>
    <w:rsid w:val="005531A9"/>
    <w:rsid w:val="00554560"/>
    <w:rsid w:val="00580F3A"/>
    <w:rsid w:val="0058337D"/>
    <w:rsid w:val="00593FC9"/>
    <w:rsid w:val="005B2970"/>
    <w:rsid w:val="005C0207"/>
    <w:rsid w:val="005C317B"/>
    <w:rsid w:val="005D7A7D"/>
    <w:rsid w:val="005E410D"/>
    <w:rsid w:val="006077B4"/>
    <w:rsid w:val="006101C3"/>
    <w:rsid w:val="00625C08"/>
    <w:rsid w:val="00626D09"/>
    <w:rsid w:val="006351A8"/>
    <w:rsid w:val="00667B82"/>
    <w:rsid w:val="00680A82"/>
    <w:rsid w:val="00685514"/>
    <w:rsid w:val="00690B2D"/>
    <w:rsid w:val="0069490F"/>
    <w:rsid w:val="006C2108"/>
    <w:rsid w:val="006E2A3A"/>
    <w:rsid w:val="0073405E"/>
    <w:rsid w:val="00736482"/>
    <w:rsid w:val="007423EB"/>
    <w:rsid w:val="00742FCC"/>
    <w:rsid w:val="00751805"/>
    <w:rsid w:val="00756773"/>
    <w:rsid w:val="007571F1"/>
    <w:rsid w:val="007653CB"/>
    <w:rsid w:val="0077410D"/>
    <w:rsid w:val="00777AD0"/>
    <w:rsid w:val="007858E1"/>
    <w:rsid w:val="007B202F"/>
    <w:rsid w:val="007D0DA8"/>
    <w:rsid w:val="007D3C68"/>
    <w:rsid w:val="007D54F9"/>
    <w:rsid w:val="007E2B60"/>
    <w:rsid w:val="007E61F7"/>
    <w:rsid w:val="007F2831"/>
    <w:rsid w:val="007F6C3A"/>
    <w:rsid w:val="00800317"/>
    <w:rsid w:val="008031B0"/>
    <w:rsid w:val="008136A3"/>
    <w:rsid w:val="0082575F"/>
    <w:rsid w:val="008320B0"/>
    <w:rsid w:val="008343E8"/>
    <w:rsid w:val="00860524"/>
    <w:rsid w:val="008800D3"/>
    <w:rsid w:val="00894381"/>
    <w:rsid w:val="008B2AF7"/>
    <w:rsid w:val="008C09DB"/>
    <w:rsid w:val="008C7B3E"/>
    <w:rsid w:val="008E04C3"/>
    <w:rsid w:val="009022CA"/>
    <w:rsid w:val="00914B19"/>
    <w:rsid w:val="00916EDB"/>
    <w:rsid w:val="00942A31"/>
    <w:rsid w:val="00947895"/>
    <w:rsid w:val="0096222C"/>
    <w:rsid w:val="00965322"/>
    <w:rsid w:val="009731F3"/>
    <w:rsid w:val="00995F2E"/>
    <w:rsid w:val="009A4A9F"/>
    <w:rsid w:val="009C17F7"/>
    <w:rsid w:val="009F01E4"/>
    <w:rsid w:val="009F1955"/>
    <w:rsid w:val="00A203DF"/>
    <w:rsid w:val="00A45DE8"/>
    <w:rsid w:val="00A46887"/>
    <w:rsid w:val="00A57D6C"/>
    <w:rsid w:val="00A620D9"/>
    <w:rsid w:val="00A651EF"/>
    <w:rsid w:val="00A705E9"/>
    <w:rsid w:val="00A8280D"/>
    <w:rsid w:val="00AA18CA"/>
    <w:rsid w:val="00AB25A8"/>
    <w:rsid w:val="00AC5E99"/>
    <w:rsid w:val="00AF3D48"/>
    <w:rsid w:val="00AF3F79"/>
    <w:rsid w:val="00AF6AFA"/>
    <w:rsid w:val="00AF7667"/>
    <w:rsid w:val="00B02B36"/>
    <w:rsid w:val="00B21E4A"/>
    <w:rsid w:val="00B35D65"/>
    <w:rsid w:val="00B42F70"/>
    <w:rsid w:val="00B4484C"/>
    <w:rsid w:val="00B56AA7"/>
    <w:rsid w:val="00B56F6C"/>
    <w:rsid w:val="00B57423"/>
    <w:rsid w:val="00B62E1A"/>
    <w:rsid w:val="00B8217A"/>
    <w:rsid w:val="00B9372B"/>
    <w:rsid w:val="00B961A0"/>
    <w:rsid w:val="00BB71A1"/>
    <w:rsid w:val="00BD15DE"/>
    <w:rsid w:val="00BF0CDC"/>
    <w:rsid w:val="00C04050"/>
    <w:rsid w:val="00C21BF5"/>
    <w:rsid w:val="00C3678D"/>
    <w:rsid w:val="00C42FB3"/>
    <w:rsid w:val="00C44F3C"/>
    <w:rsid w:val="00C70577"/>
    <w:rsid w:val="00C817D0"/>
    <w:rsid w:val="00C83299"/>
    <w:rsid w:val="00C8348F"/>
    <w:rsid w:val="00C85775"/>
    <w:rsid w:val="00C943C8"/>
    <w:rsid w:val="00C95E8F"/>
    <w:rsid w:val="00CB0216"/>
    <w:rsid w:val="00CB06AE"/>
    <w:rsid w:val="00CB2235"/>
    <w:rsid w:val="00CD3FA6"/>
    <w:rsid w:val="00CE041A"/>
    <w:rsid w:val="00CE138C"/>
    <w:rsid w:val="00CE6505"/>
    <w:rsid w:val="00CE6BBB"/>
    <w:rsid w:val="00D075C6"/>
    <w:rsid w:val="00D33D71"/>
    <w:rsid w:val="00D350B6"/>
    <w:rsid w:val="00D4118D"/>
    <w:rsid w:val="00D52451"/>
    <w:rsid w:val="00D52890"/>
    <w:rsid w:val="00D53618"/>
    <w:rsid w:val="00D71296"/>
    <w:rsid w:val="00D84382"/>
    <w:rsid w:val="00D93958"/>
    <w:rsid w:val="00DB39B6"/>
    <w:rsid w:val="00DB45BF"/>
    <w:rsid w:val="00DE12F8"/>
    <w:rsid w:val="00DE514B"/>
    <w:rsid w:val="00DF2E1C"/>
    <w:rsid w:val="00E015AD"/>
    <w:rsid w:val="00E12EB4"/>
    <w:rsid w:val="00E15CAA"/>
    <w:rsid w:val="00E35CFD"/>
    <w:rsid w:val="00E43843"/>
    <w:rsid w:val="00E504B5"/>
    <w:rsid w:val="00E512DC"/>
    <w:rsid w:val="00E624ED"/>
    <w:rsid w:val="00EA3B1C"/>
    <w:rsid w:val="00EC5320"/>
    <w:rsid w:val="00ED6A4C"/>
    <w:rsid w:val="00EE24B7"/>
    <w:rsid w:val="00EE3794"/>
    <w:rsid w:val="00EF52CA"/>
    <w:rsid w:val="00EF5F78"/>
    <w:rsid w:val="00F03069"/>
    <w:rsid w:val="00F13519"/>
    <w:rsid w:val="00F17AA9"/>
    <w:rsid w:val="00F55597"/>
    <w:rsid w:val="00F749AA"/>
    <w:rsid w:val="00F74A12"/>
    <w:rsid w:val="00F80D52"/>
    <w:rsid w:val="00F83BCA"/>
    <w:rsid w:val="00F87306"/>
    <w:rsid w:val="00FB002B"/>
    <w:rsid w:val="00FB1330"/>
    <w:rsid w:val="00FB21F7"/>
    <w:rsid w:val="00FB6AB2"/>
    <w:rsid w:val="00FC43D3"/>
    <w:rsid w:val="00FD00FA"/>
    <w:rsid w:val="00FE0C9A"/>
    <w:rsid w:val="00FE6308"/>
    <w:rsid w:val="00FF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CF77D"/>
  <w15:docId w15:val="{B8A14206-3D36-4D1B-A387-A4962D5E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B390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4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451"/>
    <w:rPr>
      <w:sz w:val="18"/>
      <w:szCs w:val="18"/>
    </w:rPr>
  </w:style>
  <w:style w:type="paragraph" w:styleId="a5">
    <w:name w:val="footer"/>
    <w:basedOn w:val="a"/>
    <w:link w:val="a6"/>
    <w:uiPriority w:val="99"/>
    <w:unhideWhenUsed/>
    <w:rsid w:val="00D52451"/>
    <w:pPr>
      <w:tabs>
        <w:tab w:val="center" w:pos="4153"/>
        <w:tab w:val="right" w:pos="8306"/>
      </w:tabs>
      <w:snapToGrid w:val="0"/>
      <w:jc w:val="left"/>
    </w:pPr>
    <w:rPr>
      <w:sz w:val="18"/>
      <w:szCs w:val="18"/>
    </w:rPr>
  </w:style>
  <w:style w:type="character" w:customStyle="1" w:styleId="a6">
    <w:name w:val="页脚 字符"/>
    <w:basedOn w:val="a0"/>
    <w:link w:val="a5"/>
    <w:uiPriority w:val="99"/>
    <w:rsid w:val="00D52451"/>
    <w:rPr>
      <w:sz w:val="18"/>
      <w:szCs w:val="18"/>
    </w:rPr>
  </w:style>
  <w:style w:type="character" w:customStyle="1" w:styleId="20">
    <w:name w:val="标题 2 字符"/>
    <w:basedOn w:val="a0"/>
    <w:link w:val="2"/>
    <w:uiPriority w:val="9"/>
    <w:rsid w:val="000B3907"/>
    <w:rPr>
      <w:rFonts w:ascii="宋体" w:eastAsia="宋体" w:hAnsi="宋体" w:cs="宋体"/>
      <w:b/>
      <w:bCs/>
      <w:kern w:val="0"/>
      <w:sz w:val="36"/>
      <w:szCs w:val="36"/>
    </w:rPr>
  </w:style>
  <w:style w:type="paragraph" w:styleId="a7">
    <w:name w:val="List Paragraph"/>
    <w:basedOn w:val="a"/>
    <w:uiPriority w:val="99"/>
    <w:rsid w:val="00EA3B1C"/>
    <w:pPr>
      <w:ind w:firstLineChars="200" w:firstLine="420"/>
    </w:pPr>
  </w:style>
  <w:style w:type="paragraph" w:styleId="a8">
    <w:name w:val="Balloon Text"/>
    <w:basedOn w:val="a"/>
    <w:link w:val="a9"/>
    <w:uiPriority w:val="99"/>
    <w:semiHidden/>
    <w:unhideWhenUsed/>
    <w:rsid w:val="00BB71A1"/>
    <w:rPr>
      <w:sz w:val="18"/>
      <w:szCs w:val="18"/>
    </w:rPr>
  </w:style>
  <w:style w:type="character" w:customStyle="1" w:styleId="a9">
    <w:name w:val="批注框文本 字符"/>
    <w:basedOn w:val="a0"/>
    <w:link w:val="a8"/>
    <w:uiPriority w:val="99"/>
    <w:semiHidden/>
    <w:rsid w:val="00BB71A1"/>
    <w:rPr>
      <w:sz w:val="18"/>
      <w:szCs w:val="18"/>
    </w:rPr>
  </w:style>
  <w:style w:type="character" w:styleId="aa">
    <w:name w:val="annotation reference"/>
    <w:basedOn w:val="a0"/>
    <w:uiPriority w:val="99"/>
    <w:semiHidden/>
    <w:unhideWhenUsed/>
    <w:rsid w:val="00C95E8F"/>
    <w:rPr>
      <w:sz w:val="21"/>
      <w:szCs w:val="21"/>
    </w:rPr>
  </w:style>
  <w:style w:type="paragraph" w:styleId="ab">
    <w:name w:val="annotation text"/>
    <w:basedOn w:val="a"/>
    <w:link w:val="ac"/>
    <w:uiPriority w:val="99"/>
    <w:semiHidden/>
    <w:unhideWhenUsed/>
    <w:rsid w:val="00C95E8F"/>
    <w:pPr>
      <w:jc w:val="left"/>
    </w:pPr>
  </w:style>
  <w:style w:type="character" w:customStyle="1" w:styleId="ac">
    <w:name w:val="批注文字 字符"/>
    <w:basedOn w:val="a0"/>
    <w:link w:val="ab"/>
    <w:uiPriority w:val="99"/>
    <w:semiHidden/>
    <w:rsid w:val="00C95E8F"/>
  </w:style>
  <w:style w:type="paragraph" w:styleId="ad">
    <w:name w:val="annotation subject"/>
    <w:basedOn w:val="ab"/>
    <w:next w:val="ab"/>
    <w:link w:val="ae"/>
    <w:uiPriority w:val="99"/>
    <w:semiHidden/>
    <w:unhideWhenUsed/>
    <w:rsid w:val="00C95E8F"/>
    <w:rPr>
      <w:b/>
      <w:bCs/>
    </w:rPr>
  </w:style>
  <w:style w:type="character" w:customStyle="1" w:styleId="ae">
    <w:name w:val="批注主题 字符"/>
    <w:basedOn w:val="ac"/>
    <w:link w:val="ad"/>
    <w:uiPriority w:val="99"/>
    <w:semiHidden/>
    <w:rsid w:val="00C95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82735">
      <w:bodyDiv w:val="1"/>
      <w:marLeft w:val="0"/>
      <w:marRight w:val="0"/>
      <w:marTop w:val="0"/>
      <w:marBottom w:val="0"/>
      <w:divBdr>
        <w:top w:val="none" w:sz="0" w:space="0" w:color="auto"/>
        <w:left w:val="none" w:sz="0" w:space="0" w:color="auto"/>
        <w:bottom w:val="none" w:sz="0" w:space="0" w:color="auto"/>
        <w:right w:val="none" w:sz="0" w:space="0" w:color="auto"/>
      </w:divBdr>
      <w:divsChild>
        <w:div w:id="2123650318">
          <w:blockQuote w:val="1"/>
          <w:marLeft w:val="120"/>
          <w:marRight w:val="720"/>
          <w:marTop w:val="0"/>
          <w:marBottom w:val="0"/>
          <w:divBdr>
            <w:top w:val="none" w:sz="0" w:space="0" w:color="auto"/>
            <w:left w:val="none" w:sz="0" w:space="0" w:color="auto"/>
            <w:bottom w:val="none" w:sz="0" w:space="0" w:color="auto"/>
            <w:right w:val="none" w:sz="0" w:space="0" w:color="auto"/>
          </w:divBdr>
          <w:divsChild>
            <w:div w:id="1167556056">
              <w:marLeft w:val="0"/>
              <w:marRight w:val="0"/>
              <w:marTop w:val="0"/>
              <w:marBottom w:val="0"/>
              <w:divBdr>
                <w:top w:val="none" w:sz="0" w:space="0" w:color="auto"/>
                <w:left w:val="none" w:sz="0" w:space="0" w:color="auto"/>
                <w:bottom w:val="none" w:sz="0" w:space="0" w:color="auto"/>
                <w:right w:val="none" w:sz="0" w:space="0" w:color="auto"/>
              </w:divBdr>
              <w:divsChild>
                <w:div w:id="1760175268">
                  <w:marLeft w:val="0"/>
                  <w:marRight w:val="0"/>
                  <w:marTop w:val="0"/>
                  <w:marBottom w:val="0"/>
                  <w:divBdr>
                    <w:top w:val="none" w:sz="0" w:space="0" w:color="auto"/>
                    <w:left w:val="none" w:sz="0" w:space="0" w:color="auto"/>
                    <w:bottom w:val="none" w:sz="0" w:space="0" w:color="auto"/>
                    <w:right w:val="none" w:sz="0" w:space="0" w:color="auto"/>
                  </w:divBdr>
                  <w:divsChild>
                    <w:div w:id="13254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4246">
      <w:bodyDiv w:val="1"/>
      <w:marLeft w:val="0"/>
      <w:marRight w:val="0"/>
      <w:marTop w:val="0"/>
      <w:marBottom w:val="0"/>
      <w:divBdr>
        <w:top w:val="none" w:sz="0" w:space="0" w:color="auto"/>
        <w:left w:val="none" w:sz="0" w:space="0" w:color="auto"/>
        <w:bottom w:val="none" w:sz="0" w:space="0" w:color="auto"/>
        <w:right w:val="none" w:sz="0" w:space="0" w:color="auto"/>
      </w:divBdr>
    </w:div>
    <w:div w:id="585771046">
      <w:bodyDiv w:val="1"/>
      <w:marLeft w:val="0"/>
      <w:marRight w:val="0"/>
      <w:marTop w:val="0"/>
      <w:marBottom w:val="0"/>
      <w:divBdr>
        <w:top w:val="none" w:sz="0" w:space="0" w:color="auto"/>
        <w:left w:val="none" w:sz="0" w:space="0" w:color="auto"/>
        <w:bottom w:val="none" w:sz="0" w:space="0" w:color="auto"/>
        <w:right w:val="none" w:sz="0" w:space="0" w:color="auto"/>
      </w:divBdr>
    </w:div>
    <w:div w:id="1013461487">
      <w:bodyDiv w:val="1"/>
      <w:marLeft w:val="0"/>
      <w:marRight w:val="0"/>
      <w:marTop w:val="0"/>
      <w:marBottom w:val="0"/>
      <w:divBdr>
        <w:top w:val="none" w:sz="0" w:space="0" w:color="auto"/>
        <w:left w:val="none" w:sz="0" w:space="0" w:color="auto"/>
        <w:bottom w:val="none" w:sz="0" w:space="0" w:color="auto"/>
        <w:right w:val="none" w:sz="0" w:space="0" w:color="auto"/>
      </w:divBdr>
      <w:divsChild>
        <w:div w:id="1287156298">
          <w:marLeft w:val="0"/>
          <w:marRight w:val="0"/>
          <w:marTop w:val="0"/>
          <w:marBottom w:val="0"/>
          <w:divBdr>
            <w:top w:val="none" w:sz="0" w:space="0" w:color="auto"/>
            <w:left w:val="none" w:sz="0" w:space="0" w:color="auto"/>
            <w:bottom w:val="none" w:sz="0" w:space="0" w:color="auto"/>
            <w:right w:val="none" w:sz="0" w:space="0" w:color="auto"/>
          </w:divBdr>
        </w:div>
      </w:divsChild>
    </w:div>
    <w:div w:id="1282494902">
      <w:bodyDiv w:val="1"/>
      <w:marLeft w:val="0"/>
      <w:marRight w:val="0"/>
      <w:marTop w:val="0"/>
      <w:marBottom w:val="0"/>
      <w:divBdr>
        <w:top w:val="none" w:sz="0" w:space="0" w:color="auto"/>
        <w:left w:val="none" w:sz="0" w:space="0" w:color="auto"/>
        <w:bottom w:val="none" w:sz="0" w:space="0" w:color="auto"/>
        <w:right w:val="none" w:sz="0" w:space="0" w:color="auto"/>
      </w:divBdr>
      <w:divsChild>
        <w:div w:id="575824428">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2043241576">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676352370">
                  <w:marLeft w:val="0"/>
                  <w:marRight w:val="0"/>
                  <w:marTop w:val="0"/>
                  <w:marBottom w:val="0"/>
                  <w:divBdr>
                    <w:top w:val="none" w:sz="0" w:space="0" w:color="auto"/>
                    <w:left w:val="none" w:sz="0" w:space="0" w:color="auto"/>
                    <w:bottom w:val="none" w:sz="0" w:space="0" w:color="auto"/>
                    <w:right w:val="none" w:sz="0" w:space="0" w:color="auto"/>
                  </w:divBdr>
                </w:div>
                <w:div w:id="3462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8280">
      <w:bodyDiv w:val="1"/>
      <w:marLeft w:val="0"/>
      <w:marRight w:val="0"/>
      <w:marTop w:val="0"/>
      <w:marBottom w:val="0"/>
      <w:divBdr>
        <w:top w:val="none" w:sz="0" w:space="0" w:color="auto"/>
        <w:left w:val="none" w:sz="0" w:space="0" w:color="auto"/>
        <w:bottom w:val="none" w:sz="0" w:space="0" w:color="auto"/>
        <w:right w:val="none" w:sz="0" w:space="0" w:color="auto"/>
      </w:divBdr>
    </w:div>
    <w:div w:id="2114981251">
      <w:bodyDiv w:val="1"/>
      <w:marLeft w:val="0"/>
      <w:marRight w:val="0"/>
      <w:marTop w:val="0"/>
      <w:marBottom w:val="0"/>
      <w:divBdr>
        <w:top w:val="none" w:sz="0" w:space="0" w:color="auto"/>
        <w:left w:val="none" w:sz="0" w:space="0" w:color="auto"/>
        <w:bottom w:val="none" w:sz="0" w:space="0" w:color="auto"/>
        <w:right w:val="none" w:sz="0" w:space="0" w:color="auto"/>
      </w:divBdr>
      <w:divsChild>
        <w:div w:id="551699774">
          <w:blockQuote w:val="1"/>
          <w:marLeft w:val="120"/>
          <w:marRight w:val="720"/>
          <w:marTop w:val="0"/>
          <w:marBottom w:val="0"/>
          <w:divBdr>
            <w:top w:val="none" w:sz="0" w:space="0" w:color="auto"/>
            <w:left w:val="none" w:sz="0" w:space="0" w:color="auto"/>
            <w:bottom w:val="none" w:sz="0" w:space="0" w:color="auto"/>
            <w:right w:val="none" w:sz="0" w:space="0" w:color="auto"/>
          </w:divBdr>
          <w:divsChild>
            <w:div w:id="3285355">
              <w:marLeft w:val="0"/>
              <w:marRight w:val="0"/>
              <w:marTop w:val="0"/>
              <w:marBottom w:val="0"/>
              <w:divBdr>
                <w:top w:val="none" w:sz="0" w:space="0" w:color="auto"/>
                <w:left w:val="none" w:sz="0" w:space="0" w:color="auto"/>
                <w:bottom w:val="none" w:sz="0" w:space="0" w:color="auto"/>
                <w:right w:val="none" w:sz="0" w:space="0" w:color="auto"/>
              </w:divBdr>
              <w:divsChild>
                <w:div w:id="1796368498">
                  <w:marLeft w:val="0"/>
                  <w:marRight w:val="0"/>
                  <w:marTop w:val="0"/>
                  <w:marBottom w:val="0"/>
                  <w:divBdr>
                    <w:top w:val="none" w:sz="0" w:space="0" w:color="auto"/>
                    <w:left w:val="none" w:sz="0" w:space="0" w:color="auto"/>
                    <w:bottom w:val="none" w:sz="0" w:space="0" w:color="auto"/>
                    <w:right w:val="none" w:sz="0" w:space="0" w:color="auto"/>
                  </w:divBdr>
                  <w:divsChild>
                    <w:div w:id="3318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姜文文</dc:creator>
  <cp:lastModifiedBy>刘冰清</cp:lastModifiedBy>
  <cp:revision>7</cp:revision>
  <dcterms:created xsi:type="dcterms:W3CDTF">2022-11-11T00:24:00Z</dcterms:created>
  <dcterms:modified xsi:type="dcterms:W3CDTF">2022-11-11T08:34:00Z</dcterms:modified>
</cp:coreProperties>
</file>